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462D" w14:textId="77777777" w:rsidR="00DE5EA1" w:rsidRPr="004433B0" w:rsidRDefault="00DE5EA1" w:rsidP="00B94350">
      <w:pPr>
        <w:widowControl w:val="0"/>
        <w:autoSpaceDE w:val="0"/>
        <w:autoSpaceDN w:val="0"/>
        <w:adjustRightInd w:val="0"/>
        <w:spacing w:after="240"/>
        <w:jc w:val="both"/>
        <w:rPr>
          <w:rFonts w:ascii="Arial" w:hAnsi="Arial" w:cs="Arial"/>
          <w:b/>
          <w:bCs/>
          <w:color w:val="0E2841" w:themeColor="text2"/>
          <w:sz w:val="36"/>
          <w:szCs w:val="36"/>
          <w:lang w:val="en-GB"/>
        </w:rPr>
      </w:pPr>
    </w:p>
    <w:p w14:paraId="74B6890B" w14:textId="77777777" w:rsidR="002D7DD0" w:rsidRPr="004433B0" w:rsidRDefault="002D7DD0" w:rsidP="00B94350">
      <w:pPr>
        <w:widowControl w:val="0"/>
        <w:autoSpaceDE w:val="0"/>
        <w:autoSpaceDN w:val="0"/>
        <w:adjustRightInd w:val="0"/>
        <w:spacing w:after="240"/>
        <w:jc w:val="both"/>
        <w:rPr>
          <w:rFonts w:ascii="Arial" w:hAnsi="Arial" w:cs="Arial"/>
          <w:b/>
          <w:bCs/>
          <w:color w:val="0E2841" w:themeColor="text2"/>
          <w:sz w:val="36"/>
          <w:szCs w:val="36"/>
          <w:lang w:val="en-GB"/>
        </w:rPr>
      </w:pPr>
    </w:p>
    <w:p w14:paraId="0A8012A1" w14:textId="0BCB6131" w:rsidR="00B94350" w:rsidRPr="004433B0" w:rsidRDefault="00D91DBD" w:rsidP="00B94350">
      <w:pPr>
        <w:widowControl w:val="0"/>
        <w:autoSpaceDE w:val="0"/>
        <w:autoSpaceDN w:val="0"/>
        <w:adjustRightInd w:val="0"/>
        <w:spacing w:after="240"/>
        <w:jc w:val="both"/>
        <w:rPr>
          <w:rFonts w:ascii="Arial" w:hAnsi="Arial" w:cs="Arial"/>
          <w:b/>
          <w:bCs/>
          <w:color w:val="0E2841" w:themeColor="text2"/>
          <w:sz w:val="36"/>
          <w:szCs w:val="36"/>
          <w:lang w:val="en-GB"/>
        </w:rPr>
      </w:pPr>
      <w:r w:rsidRPr="004433B0">
        <w:rPr>
          <w:rFonts w:ascii="Arial" w:hAnsi="Arial" w:cs="Arial"/>
          <w:b/>
          <w:bCs/>
          <w:color w:val="0E2841" w:themeColor="text2"/>
          <w:sz w:val="36"/>
          <w:szCs w:val="36"/>
          <w:lang w:val="en-GB"/>
        </w:rPr>
        <w:t>Digi</w:t>
      </w:r>
      <w:r w:rsidR="003A0C89" w:rsidRPr="004433B0">
        <w:rPr>
          <w:rFonts w:ascii="Arial" w:hAnsi="Arial" w:cs="Arial"/>
          <w:b/>
          <w:bCs/>
          <w:color w:val="0E2841" w:themeColor="text2"/>
          <w:sz w:val="36"/>
          <w:szCs w:val="36"/>
          <w:lang w:val="en-GB"/>
        </w:rPr>
        <w:t xml:space="preserve">tal Asset </w:t>
      </w:r>
      <w:r w:rsidR="00B05E38" w:rsidRPr="00B05E38">
        <w:rPr>
          <w:rFonts w:ascii="Arial" w:hAnsi="Arial" w:cs="Arial"/>
          <w:b/>
          <w:bCs/>
          <w:color w:val="0E2841" w:themeColor="text2"/>
          <w:sz w:val="36"/>
          <w:szCs w:val="36"/>
          <w:lang w:val="en-GB"/>
        </w:rPr>
        <w:t>Se</w:t>
      </w:r>
      <w:r w:rsidR="00B05E38">
        <w:rPr>
          <w:rFonts w:ascii="Arial" w:hAnsi="Arial" w:cs="Arial"/>
          <w:b/>
          <w:bCs/>
          <w:color w:val="0E2841" w:themeColor="text2"/>
          <w:sz w:val="36"/>
          <w:szCs w:val="36"/>
        </w:rPr>
        <w:t>r</w:t>
      </w:r>
      <w:r w:rsidR="00B05E38" w:rsidRPr="00B05E38">
        <w:rPr>
          <w:rFonts w:ascii="Arial" w:hAnsi="Arial" w:cs="Arial"/>
          <w:b/>
          <w:bCs/>
          <w:color w:val="0E2841" w:themeColor="text2"/>
          <w:sz w:val="36"/>
          <w:szCs w:val="36"/>
          <w:lang w:val="en-GB"/>
        </w:rPr>
        <w:t>vice Provider</w:t>
      </w:r>
      <w:r w:rsidR="00B05E38" w:rsidRPr="00B05E38">
        <w:rPr>
          <w:rFonts w:ascii="Arial" w:hAnsi="Arial" w:cs="Arial"/>
          <w:b/>
          <w:bCs/>
          <w:color w:val="0E2841" w:themeColor="text2"/>
          <w:sz w:val="36"/>
          <w:szCs w:val="36"/>
        </w:rPr>
        <w:t xml:space="preserve"> </w:t>
      </w:r>
      <w:r w:rsidR="00B94350" w:rsidRPr="004433B0">
        <w:rPr>
          <w:rFonts w:ascii="Arial" w:hAnsi="Arial" w:cs="Arial"/>
          <w:b/>
          <w:bCs/>
          <w:color w:val="0E2841" w:themeColor="text2"/>
          <w:sz w:val="36"/>
          <w:szCs w:val="36"/>
          <w:lang w:val="en-GB"/>
        </w:rPr>
        <w:t xml:space="preserve">supplement </w:t>
      </w:r>
    </w:p>
    <w:p w14:paraId="50A3CEEC" w14:textId="36DB8545" w:rsidR="0019732E" w:rsidRPr="00B244F2" w:rsidRDefault="00B94350" w:rsidP="0019732E">
      <w:pPr>
        <w:tabs>
          <w:tab w:val="left" w:pos="2694"/>
        </w:tabs>
        <w:jc w:val="both"/>
        <w:rPr>
          <w:rFonts w:ascii="Arial" w:hAnsi="Arial" w:cs="Arial"/>
        </w:rPr>
      </w:pPr>
      <w:r w:rsidRPr="00685243">
        <w:rPr>
          <w:rFonts w:ascii="Arial" w:hAnsi="Arial" w:cs="Arial"/>
          <w:lang w:val="en-GB"/>
        </w:rPr>
        <w:t xml:space="preserve">This supplement form must be submitted by </w:t>
      </w:r>
      <w:r w:rsidR="79B70411" w:rsidRPr="00685243">
        <w:rPr>
          <w:rFonts w:ascii="Arial" w:hAnsi="Arial" w:cs="Arial"/>
          <w:lang w:val="en-GB"/>
        </w:rPr>
        <w:t>a Person</w:t>
      </w:r>
      <w:r w:rsidRPr="00685243">
        <w:rPr>
          <w:rFonts w:ascii="Arial" w:hAnsi="Arial" w:cs="Arial"/>
          <w:lang w:val="en-GB"/>
        </w:rPr>
        <w:t xml:space="preserve"> applying to conduct </w:t>
      </w:r>
      <w:r w:rsidR="43D5C198" w:rsidRPr="00685243">
        <w:rPr>
          <w:rFonts w:ascii="Arial" w:hAnsi="Arial" w:cs="Arial"/>
          <w:lang w:val="en-GB"/>
        </w:rPr>
        <w:t xml:space="preserve">one or more of </w:t>
      </w:r>
      <w:r w:rsidRPr="00685243">
        <w:rPr>
          <w:rFonts w:ascii="Arial" w:hAnsi="Arial" w:cs="Arial"/>
          <w:lang w:val="en-GB"/>
        </w:rPr>
        <w:t xml:space="preserve">the </w:t>
      </w:r>
      <w:r w:rsidR="21ED917D" w:rsidRPr="00685243">
        <w:rPr>
          <w:rFonts w:ascii="Arial" w:hAnsi="Arial" w:cs="Arial"/>
          <w:lang w:val="en-GB"/>
        </w:rPr>
        <w:t xml:space="preserve">following </w:t>
      </w:r>
      <w:r w:rsidRPr="00685243">
        <w:rPr>
          <w:rFonts w:ascii="Arial" w:hAnsi="Arial" w:cs="Arial"/>
          <w:lang w:val="en-GB"/>
        </w:rPr>
        <w:t>Regulated Activit</w:t>
      </w:r>
      <w:r w:rsidR="3FAFEC1B" w:rsidRPr="00685243">
        <w:rPr>
          <w:rFonts w:ascii="Arial" w:hAnsi="Arial" w:cs="Arial"/>
          <w:lang w:val="en-GB"/>
        </w:rPr>
        <w:t>ies</w:t>
      </w:r>
      <w:r w:rsidRPr="00685243">
        <w:rPr>
          <w:rFonts w:ascii="Arial" w:hAnsi="Arial" w:cs="Arial"/>
          <w:vertAlign w:val="superscript"/>
          <w:lang w:val="en-GB"/>
        </w:rPr>
        <w:footnoteReference w:id="2"/>
      </w:r>
      <w:r w:rsidRPr="00685243">
        <w:rPr>
          <w:rFonts w:ascii="Arial" w:hAnsi="Arial" w:cs="Arial"/>
          <w:lang w:val="en-GB"/>
        </w:rPr>
        <w:t xml:space="preserve"> </w:t>
      </w:r>
      <w:r w:rsidR="001E35D5" w:rsidRPr="00685243">
        <w:rPr>
          <w:rFonts w:ascii="Arial" w:hAnsi="Arial" w:cs="Arial"/>
          <w:lang w:val="en-GB"/>
        </w:rPr>
        <w:t>in relation to Digital Assets</w:t>
      </w:r>
      <w:r w:rsidR="0098448E">
        <w:rPr>
          <w:rFonts w:ascii="Arial" w:hAnsi="Arial" w:cs="Arial"/>
          <w:lang w:val="kk-KZ"/>
        </w:rPr>
        <w:t xml:space="preserve"> </w:t>
      </w:r>
      <w:r w:rsidR="0098448E">
        <w:rPr>
          <w:rFonts w:ascii="Arial" w:hAnsi="Arial" w:cs="Arial"/>
          <w:lang w:val="en-GB"/>
        </w:rPr>
        <w:t>(hereinafter, referred to as “DA</w:t>
      </w:r>
      <w:r w:rsidR="0098448E">
        <w:rPr>
          <w:rFonts w:ascii="Arial" w:hAnsi="Arial" w:cs="Arial"/>
        </w:rPr>
        <w:t>SP</w:t>
      </w:r>
      <w:r w:rsidR="0098448E">
        <w:rPr>
          <w:rFonts w:ascii="Arial" w:hAnsi="Arial" w:cs="Arial"/>
          <w:lang w:val="en-GB"/>
        </w:rPr>
        <w:t>” or the “Platform”)</w:t>
      </w:r>
      <w:r w:rsidR="001E35D5" w:rsidRPr="00685243">
        <w:rPr>
          <w:rFonts w:ascii="Arial" w:hAnsi="Arial" w:cs="Arial"/>
          <w:lang w:val="en-GB"/>
        </w:rPr>
        <w:t>:</w:t>
      </w:r>
    </w:p>
    <w:p w14:paraId="1D1C530A" w14:textId="375635D2"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Dealing in Investments as </w:t>
      </w:r>
      <w:proofErr w:type="gramStart"/>
      <w:r w:rsidRPr="00685243">
        <w:rPr>
          <w:rFonts w:ascii="Arial" w:hAnsi="Arial" w:cs="Arial"/>
          <w:lang w:val="en-GB"/>
        </w:rPr>
        <w:t>Principal;</w:t>
      </w:r>
      <w:proofErr w:type="gramEnd"/>
      <w:r w:rsidRPr="00685243">
        <w:rPr>
          <w:rFonts w:ascii="Arial" w:hAnsi="Arial" w:cs="Arial"/>
          <w:lang w:val="en-GB"/>
        </w:rPr>
        <w:t xml:space="preserve"> </w:t>
      </w:r>
    </w:p>
    <w:p w14:paraId="62AA795A" w14:textId="77777777"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Dealing in Investments as </w:t>
      </w:r>
      <w:proofErr w:type="gramStart"/>
      <w:r w:rsidRPr="00685243">
        <w:rPr>
          <w:rFonts w:ascii="Arial" w:hAnsi="Arial" w:cs="Arial"/>
          <w:lang w:val="en-GB"/>
        </w:rPr>
        <w:t>Agent;</w:t>
      </w:r>
      <w:proofErr w:type="gramEnd"/>
      <w:r w:rsidRPr="00685243">
        <w:rPr>
          <w:rFonts w:ascii="Arial" w:hAnsi="Arial" w:cs="Arial"/>
          <w:lang w:val="en-GB"/>
        </w:rPr>
        <w:t xml:space="preserve"> </w:t>
      </w:r>
    </w:p>
    <w:p w14:paraId="40FE5FEA" w14:textId="77777777"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Managing </w:t>
      </w:r>
      <w:proofErr w:type="gramStart"/>
      <w:r w:rsidRPr="00685243">
        <w:rPr>
          <w:rFonts w:ascii="Arial" w:hAnsi="Arial" w:cs="Arial"/>
          <w:lang w:val="en-GB"/>
        </w:rPr>
        <w:t>Investments;</w:t>
      </w:r>
      <w:proofErr w:type="gramEnd"/>
      <w:r w:rsidRPr="00685243">
        <w:rPr>
          <w:rFonts w:ascii="Arial" w:hAnsi="Arial" w:cs="Arial"/>
          <w:lang w:val="en-GB"/>
        </w:rPr>
        <w:t xml:space="preserve"> </w:t>
      </w:r>
    </w:p>
    <w:p w14:paraId="79B27543" w14:textId="77777777"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Managing a Collective Investment </w:t>
      </w:r>
      <w:proofErr w:type="gramStart"/>
      <w:r w:rsidRPr="00685243">
        <w:rPr>
          <w:rFonts w:ascii="Arial" w:hAnsi="Arial" w:cs="Arial"/>
          <w:lang w:val="en-GB"/>
        </w:rPr>
        <w:t>Scheme;</w:t>
      </w:r>
      <w:proofErr w:type="gramEnd"/>
      <w:r w:rsidRPr="00685243">
        <w:rPr>
          <w:rFonts w:ascii="Arial" w:hAnsi="Arial" w:cs="Arial"/>
          <w:lang w:val="en-GB"/>
        </w:rPr>
        <w:t xml:space="preserve"> </w:t>
      </w:r>
    </w:p>
    <w:p w14:paraId="4E4982B3" w14:textId="77777777"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Providing </w:t>
      </w:r>
      <w:proofErr w:type="gramStart"/>
      <w:r w:rsidRPr="00685243">
        <w:rPr>
          <w:rFonts w:ascii="Arial" w:hAnsi="Arial" w:cs="Arial"/>
          <w:lang w:val="en-GB"/>
        </w:rPr>
        <w:t>Custody;</w:t>
      </w:r>
      <w:proofErr w:type="gramEnd"/>
      <w:r w:rsidRPr="00685243">
        <w:rPr>
          <w:rFonts w:ascii="Arial" w:hAnsi="Arial" w:cs="Arial"/>
          <w:lang w:val="en-GB"/>
        </w:rPr>
        <w:t xml:space="preserve"> </w:t>
      </w:r>
    </w:p>
    <w:p w14:paraId="7527F480" w14:textId="77777777"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Arranging </w:t>
      </w:r>
      <w:proofErr w:type="gramStart"/>
      <w:r w:rsidRPr="00685243">
        <w:rPr>
          <w:rFonts w:ascii="Arial" w:hAnsi="Arial" w:cs="Arial"/>
          <w:lang w:val="en-GB"/>
        </w:rPr>
        <w:t>Custody;</w:t>
      </w:r>
      <w:proofErr w:type="gramEnd"/>
      <w:r w:rsidRPr="00685243">
        <w:rPr>
          <w:rFonts w:ascii="Arial" w:hAnsi="Arial" w:cs="Arial"/>
          <w:lang w:val="en-GB"/>
        </w:rPr>
        <w:t xml:space="preserve"> </w:t>
      </w:r>
    </w:p>
    <w:p w14:paraId="18DBCCC9" w14:textId="77777777"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Advising on Investments; and </w:t>
      </w:r>
    </w:p>
    <w:p w14:paraId="434BFF48" w14:textId="77777777" w:rsidR="0019732E" w:rsidRPr="00685243" w:rsidRDefault="0019732E" w:rsidP="0019732E">
      <w:pPr>
        <w:pStyle w:val="a7"/>
        <w:numPr>
          <w:ilvl w:val="0"/>
          <w:numId w:val="18"/>
        </w:numPr>
        <w:tabs>
          <w:tab w:val="left" w:pos="2694"/>
        </w:tabs>
        <w:ind w:left="567" w:hanging="567"/>
        <w:jc w:val="both"/>
        <w:rPr>
          <w:rFonts w:ascii="Arial" w:hAnsi="Arial" w:cs="Arial"/>
          <w:lang w:val="en-GB"/>
        </w:rPr>
      </w:pPr>
      <w:r w:rsidRPr="00685243">
        <w:rPr>
          <w:rFonts w:ascii="Arial" w:hAnsi="Arial" w:cs="Arial"/>
          <w:lang w:val="en-GB"/>
        </w:rPr>
        <w:t xml:space="preserve">Arranging Deals in Investments. </w:t>
      </w:r>
    </w:p>
    <w:p w14:paraId="6E5751C0" w14:textId="3D513499" w:rsidR="00B94350" w:rsidRPr="00685243" w:rsidRDefault="00B94350" w:rsidP="0019732E">
      <w:pPr>
        <w:pStyle w:val="Default"/>
        <w:numPr>
          <w:ilvl w:val="1"/>
          <w:numId w:val="17"/>
        </w:numPr>
        <w:rPr>
          <w:sz w:val="21"/>
          <w:szCs w:val="21"/>
        </w:rPr>
      </w:pPr>
      <w:r w:rsidRPr="00685243">
        <w:t>Th</w:t>
      </w:r>
      <w:r w:rsidR="0019732E" w:rsidRPr="00685243">
        <w:t>ese</w:t>
      </w:r>
      <w:r w:rsidRPr="00685243">
        <w:t xml:space="preserve"> financial service</w:t>
      </w:r>
      <w:r w:rsidR="002F04B6" w:rsidRPr="00685243">
        <w:t>s</w:t>
      </w:r>
      <w:r w:rsidRPr="00685243">
        <w:t xml:space="preserve"> </w:t>
      </w:r>
      <w:r w:rsidR="007D17D7" w:rsidRPr="00685243">
        <w:t>are</w:t>
      </w:r>
      <w:r w:rsidRPr="00685243">
        <w:t xml:space="preserve"> defined in Schedule 1 of the AIFC General Rules. </w:t>
      </w:r>
    </w:p>
    <w:p w14:paraId="26E8137C" w14:textId="77777777" w:rsidR="00B94350" w:rsidRPr="00685243" w:rsidRDefault="00B94350" w:rsidP="00B94350">
      <w:pPr>
        <w:tabs>
          <w:tab w:val="left" w:pos="2694"/>
        </w:tabs>
        <w:jc w:val="both"/>
        <w:rPr>
          <w:rFonts w:ascii="Arial" w:hAnsi="Arial" w:cs="Arial"/>
          <w:lang w:val="en-GB"/>
        </w:rPr>
      </w:pPr>
    </w:p>
    <w:p w14:paraId="304042B5" w14:textId="13BFB848" w:rsidR="00B94350" w:rsidRPr="00685243" w:rsidRDefault="00B94350" w:rsidP="00B94350">
      <w:pPr>
        <w:tabs>
          <w:tab w:val="left" w:pos="2694"/>
        </w:tabs>
        <w:jc w:val="both"/>
        <w:rPr>
          <w:rFonts w:ascii="Arial" w:hAnsi="Arial" w:cs="Arial"/>
          <w:lang w:val="en-GB"/>
        </w:rPr>
      </w:pPr>
      <w:r w:rsidRPr="00685243">
        <w:rPr>
          <w:rFonts w:ascii="Arial" w:hAnsi="Arial" w:cs="Arial"/>
          <w:lang w:val="en-GB"/>
        </w:rPr>
        <w:t xml:space="preserve">In addition to this </w:t>
      </w:r>
      <w:r w:rsidR="002C767F" w:rsidRPr="00685243">
        <w:rPr>
          <w:rFonts w:ascii="Arial" w:hAnsi="Arial" w:cs="Arial"/>
          <w:lang w:val="en-GB"/>
        </w:rPr>
        <w:t>supplement,</w:t>
      </w:r>
      <w:r w:rsidRPr="00685243">
        <w:rPr>
          <w:rFonts w:ascii="Arial" w:hAnsi="Arial" w:cs="Arial"/>
          <w:lang w:val="en-GB"/>
        </w:rPr>
        <w:t xml:space="preserve"> you</w:t>
      </w:r>
      <w:r w:rsidRPr="00685243">
        <w:rPr>
          <w:rFonts w:ascii="Arial" w:hAnsi="Arial" w:cs="Arial"/>
          <w:vertAlign w:val="superscript"/>
          <w:lang w:val="en-GB"/>
        </w:rPr>
        <w:footnoteReference w:id="3"/>
      </w:r>
      <w:r w:rsidRPr="00685243">
        <w:rPr>
          <w:rFonts w:ascii="Arial" w:hAnsi="Arial" w:cs="Arial"/>
          <w:lang w:val="en-GB"/>
        </w:rPr>
        <w:t xml:space="preserve"> </w:t>
      </w:r>
      <w:r w:rsidR="000D71F5" w:rsidRPr="00685243">
        <w:rPr>
          <w:rFonts w:ascii="Arial" w:hAnsi="Arial" w:cs="Arial"/>
          <w:lang w:val="en-GB"/>
        </w:rPr>
        <w:t>must</w:t>
      </w:r>
      <w:r w:rsidRPr="00685243">
        <w:rPr>
          <w:rFonts w:ascii="Arial" w:hAnsi="Arial" w:cs="Arial"/>
          <w:lang w:val="en-GB"/>
        </w:rPr>
        <w:t xml:space="preserve"> complete the </w:t>
      </w:r>
      <w:r w:rsidRPr="00685243">
        <w:rPr>
          <w:rFonts w:ascii="Arial" w:hAnsi="Arial" w:cs="Arial"/>
          <w:i/>
          <w:lang w:val="en-GB"/>
        </w:rPr>
        <w:t>Application for a Licence to carry on Regulated Activities</w:t>
      </w:r>
      <w:r w:rsidRPr="00685243">
        <w:rPr>
          <w:rFonts w:ascii="Arial" w:hAnsi="Arial" w:cs="Arial"/>
          <w:lang w:val="en-GB"/>
        </w:rPr>
        <w:t xml:space="preserve"> form. Depending on the suite of Regulated Activities your firm will be</w:t>
      </w:r>
      <w:r w:rsidR="00065103" w:rsidRPr="00065103">
        <w:rPr>
          <w:rFonts w:ascii="Arial" w:hAnsi="Arial" w:cs="Arial"/>
        </w:rPr>
        <w:t xml:space="preserve"> </w:t>
      </w:r>
      <w:r w:rsidR="00065103" w:rsidRPr="00923653">
        <w:rPr>
          <w:rFonts w:ascii="Arial" w:hAnsi="Arial" w:cs="Arial"/>
        </w:rPr>
        <w:t>offering</w:t>
      </w:r>
      <w:r w:rsidRPr="00685243">
        <w:rPr>
          <w:rFonts w:ascii="Arial" w:hAnsi="Arial" w:cs="Arial"/>
          <w:lang w:val="en-GB"/>
        </w:rPr>
        <w:t xml:space="preserve">, there might be other forms or supplements that </w:t>
      </w:r>
      <w:r w:rsidR="004C11F6" w:rsidRPr="00685243">
        <w:rPr>
          <w:rFonts w:ascii="Arial" w:hAnsi="Arial" w:cs="Arial"/>
          <w:lang w:val="en-GB"/>
        </w:rPr>
        <w:t>must</w:t>
      </w:r>
      <w:r w:rsidRPr="00685243">
        <w:rPr>
          <w:rFonts w:ascii="Arial" w:hAnsi="Arial" w:cs="Arial"/>
          <w:lang w:val="en-GB"/>
        </w:rPr>
        <w:t xml:space="preserve"> be completed and submitted. Where you believe a question in this supplement may have already been answered in the </w:t>
      </w:r>
      <w:r w:rsidRPr="00685243">
        <w:rPr>
          <w:rFonts w:ascii="Arial" w:hAnsi="Arial" w:cs="Arial"/>
          <w:i/>
          <w:lang w:val="en-GB"/>
        </w:rPr>
        <w:t xml:space="preserve">Application for a Licence to carry on Regulated Activities </w:t>
      </w:r>
      <w:r w:rsidRPr="00685243">
        <w:rPr>
          <w:rFonts w:ascii="Arial" w:hAnsi="Arial" w:cs="Arial"/>
          <w:lang w:val="en-GB"/>
        </w:rPr>
        <w:t>form or other forms then you may provide an unequivocal cross reference to the relevant section.</w:t>
      </w:r>
    </w:p>
    <w:p w14:paraId="2C4BD83F" w14:textId="77777777" w:rsidR="00B94350" w:rsidRPr="00685243" w:rsidRDefault="00B94350" w:rsidP="00B94350">
      <w:pPr>
        <w:tabs>
          <w:tab w:val="left" w:pos="2694"/>
        </w:tabs>
        <w:jc w:val="both"/>
        <w:rPr>
          <w:rFonts w:ascii="Arial" w:hAnsi="Arial" w:cs="Arial"/>
          <w:lang w:val="en-GB"/>
        </w:rPr>
      </w:pPr>
    </w:p>
    <w:p w14:paraId="74B3AF17" w14:textId="619A84D9" w:rsidR="00B94350" w:rsidRPr="00685243" w:rsidRDefault="00B94350" w:rsidP="00B94350">
      <w:pPr>
        <w:jc w:val="both"/>
        <w:rPr>
          <w:rFonts w:ascii="Arial" w:hAnsi="Arial" w:cs="Arial"/>
          <w:lang w:val="en-GB"/>
        </w:rPr>
      </w:pPr>
      <w:r w:rsidRPr="00685243">
        <w:rPr>
          <w:rFonts w:ascii="Arial" w:hAnsi="Arial" w:cs="Arial"/>
          <w:lang w:val="en-GB"/>
        </w:rPr>
        <w:t xml:space="preserve">To assist you in completing this form we occasionally </w:t>
      </w:r>
      <w:proofErr w:type="gramStart"/>
      <w:r w:rsidRPr="00685243">
        <w:rPr>
          <w:rFonts w:ascii="Arial" w:hAnsi="Arial" w:cs="Arial"/>
          <w:lang w:val="en-GB"/>
        </w:rPr>
        <w:t>make reference</w:t>
      </w:r>
      <w:proofErr w:type="gramEnd"/>
      <w:r w:rsidRPr="00685243">
        <w:rPr>
          <w:rFonts w:ascii="Arial" w:hAnsi="Arial" w:cs="Arial"/>
          <w:lang w:val="en-GB"/>
        </w:rPr>
        <w:t xml:space="preserve"> to various </w:t>
      </w:r>
      <w:r w:rsidR="77F6AB0E" w:rsidRPr="00685243">
        <w:rPr>
          <w:rFonts w:ascii="Arial" w:hAnsi="Arial" w:cs="Arial"/>
          <w:lang w:val="en-GB"/>
        </w:rPr>
        <w:t>r</w:t>
      </w:r>
      <w:r w:rsidRPr="00685243">
        <w:rPr>
          <w:rFonts w:ascii="Arial" w:hAnsi="Arial" w:cs="Arial"/>
          <w:lang w:val="en-GB"/>
        </w:rPr>
        <w:t xml:space="preserve">ules, sections, or chapters of the various modules which make up the AIFC Regulations and Rules. However, these references are provided only as a guide and are not an exhaustive list of the Rules that may be applicable to your situation. It is your responsibility to research any </w:t>
      </w:r>
      <w:r w:rsidR="5D25BD99" w:rsidRPr="00685243">
        <w:rPr>
          <w:rFonts w:ascii="Arial" w:hAnsi="Arial" w:cs="Arial"/>
          <w:lang w:val="en-GB"/>
        </w:rPr>
        <w:t xml:space="preserve">Regulations or </w:t>
      </w:r>
      <w:r w:rsidRPr="00685243">
        <w:rPr>
          <w:rFonts w:ascii="Arial" w:hAnsi="Arial" w:cs="Arial"/>
          <w:lang w:val="en-GB"/>
        </w:rPr>
        <w:t>Rules</w:t>
      </w:r>
      <w:r w:rsidR="00AA17B4" w:rsidRPr="00685243">
        <w:rPr>
          <w:rStyle w:val="af1"/>
          <w:rFonts w:ascii="Arial" w:hAnsi="Arial" w:cs="Arial"/>
          <w:lang w:val="en-GB"/>
        </w:rPr>
        <w:footnoteReference w:id="4"/>
      </w:r>
      <w:r w:rsidRPr="00685243">
        <w:rPr>
          <w:rFonts w:ascii="Arial" w:hAnsi="Arial" w:cs="Arial"/>
          <w:lang w:val="en-GB"/>
        </w:rPr>
        <w:t xml:space="preserve"> that might be pertinent to your application.</w:t>
      </w:r>
    </w:p>
    <w:p w14:paraId="2C510D21" w14:textId="77777777" w:rsidR="00B94350" w:rsidRPr="00685243" w:rsidRDefault="00B94350" w:rsidP="00B94350">
      <w:pPr>
        <w:jc w:val="both"/>
        <w:rPr>
          <w:rFonts w:ascii="Arial" w:hAnsi="Arial" w:cs="Arial"/>
          <w:lang w:val="en-GB"/>
        </w:rPr>
      </w:pPr>
    </w:p>
    <w:p w14:paraId="3C71638F" w14:textId="5A281231" w:rsidR="00B94350" w:rsidRPr="00685243" w:rsidRDefault="00B94350" w:rsidP="00B94350">
      <w:pPr>
        <w:jc w:val="both"/>
        <w:rPr>
          <w:rFonts w:ascii="Arial" w:hAnsi="Arial" w:cs="Arial"/>
          <w:lang w:val="en-GB"/>
        </w:rPr>
      </w:pPr>
      <w:r w:rsidRPr="00685243">
        <w:rPr>
          <w:rFonts w:ascii="Arial" w:hAnsi="Arial" w:cs="Arial"/>
          <w:lang w:val="en-GB"/>
        </w:rPr>
        <w:t xml:space="preserve">Do not leave any response-cells empty. If a question we ask does not pertain to your intended Regulated Activities respond to that effect in the cell. If it is more appropriate to answer certain questions in an </w:t>
      </w:r>
      <w:r w:rsidR="002C767F" w:rsidRPr="00685243">
        <w:rPr>
          <w:rFonts w:ascii="Arial" w:hAnsi="Arial" w:cs="Arial"/>
          <w:lang w:val="en-GB"/>
        </w:rPr>
        <w:t>attachment,</w:t>
      </w:r>
      <w:r w:rsidRPr="00685243">
        <w:rPr>
          <w:rFonts w:ascii="Arial" w:hAnsi="Arial" w:cs="Arial"/>
          <w:lang w:val="en-GB"/>
        </w:rPr>
        <w:t xml:space="preserve"> then indicate in the cell that that is the case. The use of acronyms is to be avoided. If you do need to use </w:t>
      </w:r>
      <w:r w:rsidR="002C767F" w:rsidRPr="00685243">
        <w:rPr>
          <w:rFonts w:ascii="Arial" w:hAnsi="Arial" w:cs="Arial"/>
          <w:lang w:val="en-GB"/>
        </w:rPr>
        <w:t>acronyms,</w:t>
      </w:r>
      <w:r w:rsidRPr="00685243">
        <w:rPr>
          <w:rFonts w:ascii="Arial" w:hAnsi="Arial" w:cs="Arial"/>
          <w:lang w:val="en-GB"/>
        </w:rPr>
        <w:t xml:space="preserve"> then they must be defined.</w:t>
      </w:r>
    </w:p>
    <w:p w14:paraId="6505441B" w14:textId="77777777" w:rsidR="00B94350" w:rsidRPr="00685243" w:rsidRDefault="00B94350" w:rsidP="00B94350">
      <w:pPr>
        <w:jc w:val="both"/>
        <w:rPr>
          <w:rFonts w:ascii="Arial" w:hAnsi="Arial" w:cs="Arial"/>
          <w:lang w:val="en-GB"/>
        </w:rPr>
      </w:pPr>
    </w:p>
    <w:p w14:paraId="1612B3E0" w14:textId="77777777" w:rsidR="00B94350" w:rsidRPr="00685243" w:rsidRDefault="00B94350" w:rsidP="00B94350">
      <w:pPr>
        <w:spacing w:after="240"/>
        <w:jc w:val="both"/>
        <w:rPr>
          <w:rFonts w:ascii="Arial" w:hAnsi="Arial" w:cs="Arial"/>
          <w:color w:val="000000" w:themeColor="text1"/>
          <w:lang w:val="en-GB"/>
        </w:rPr>
      </w:pPr>
      <w:r w:rsidRPr="00685243">
        <w:rPr>
          <w:rFonts w:ascii="Arial" w:hAnsi="Arial" w:cs="Arial"/>
          <w:color w:val="000000" w:themeColor="text1"/>
          <w:lang w:val="en-GB"/>
        </w:rPr>
        <w:t>As a matter of good practice, and to avoid any confusion, words and terms that are defined in AIFC Glossary should have their first letter in upper-case.</w:t>
      </w:r>
    </w:p>
    <w:p w14:paraId="668B59B6" w14:textId="522A29F9" w:rsidR="00B94350" w:rsidRPr="00685243" w:rsidRDefault="00B94350" w:rsidP="00B94350">
      <w:pPr>
        <w:spacing w:after="240"/>
        <w:jc w:val="both"/>
        <w:rPr>
          <w:rFonts w:ascii="Arial" w:hAnsi="Arial" w:cs="Arial"/>
          <w:color w:val="000000" w:themeColor="text1"/>
          <w:lang w:val="en-GB"/>
        </w:rPr>
      </w:pPr>
      <w:r w:rsidRPr="00685243">
        <w:rPr>
          <w:rFonts w:ascii="Arial" w:hAnsi="Arial" w:cs="Arial"/>
          <w:color w:val="000000" w:themeColor="text1"/>
          <w:lang w:val="en-GB"/>
        </w:rPr>
        <w:lastRenderedPageBreak/>
        <w:t>Ensure that you are using the latest version of this application form. AFSA will only accept out-of-date forms if they are submitted within one month of the latest version available on our website. For your submission we will require the paper-based originals with handwritten signature of one set of application forms, supplemental forms, and purpose-written, attachment documents, as well as the same in electronic format.</w:t>
      </w:r>
    </w:p>
    <w:p w14:paraId="0AFD83F2" w14:textId="77777777" w:rsidR="00B94350" w:rsidRPr="00685243" w:rsidRDefault="00B94350" w:rsidP="00B94350">
      <w:pPr>
        <w:pStyle w:val="af4"/>
        <w:tabs>
          <w:tab w:val="left" w:pos="567"/>
        </w:tabs>
        <w:spacing w:after="240"/>
        <w:ind w:right="-93"/>
        <w:jc w:val="both"/>
        <w:rPr>
          <w:sz w:val="24"/>
          <w:szCs w:val="24"/>
          <w:lang w:val="en-GB"/>
        </w:rPr>
      </w:pPr>
      <w:r w:rsidRPr="00685243">
        <w:rPr>
          <w:sz w:val="24"/>
          <w:szCs w:val="24"/>
          <w:lang w:val="en-GB"/>
        </w:rPr>
        <w:t>You are advised to retain a copy of the form and all relevant attachments for the records.</w:t>
      </w:r>
    </w:p>
    <w:p w14:paraId="3A6FEA9E" w14:textId="77777777" w:rsidR="002D7DD0" w:rsidRPr="004433B0" w:rsidRDefault="002D7DD0">
      <w:pPr>
        <w:rPr>
          <w:lang w:val="en-GB"/>
        </w:rPr>
      </w:pPr>
      <w:r w:rsidRPr="004433B0">
        <w:rPr>
          <w:lang w:val="en-GB"/>
        </w:rPr>
        <w:br w:type="page"/>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2F41" w:themeFill="accent1" w:themeFillShade="80"/>
        <w:tblLook w:val="04A0" w:firstRow="1" w:lastRow="0" w:firstColumn="1" w:lastColumn="0" w:noHBand="0" w:noVBand="1"/>
      </w:tblPr>
      <w:tblGrid>
        <w:gridCol w:w="9355"/>
      </w:tblGrid>
      <w:tr w:rsidR="003063CF" w:rsidRPr="004433B0" w14:paraId="296A39A7" w14:textId="77777777" w:rsidTr="00DA5F1E">
        <w:trPr>
          <w:trHeight w:val="570"/>
        </w:trPr>
        <w:tc>
          <w:tcPr>
            <w:tcW w:w="9355" w:type="dxa"/>
            <w:shd w:val="clear" w:color="auto" w:fill="0A2F41" w:themeFill="accent1" w:themeFillShade="80"/>
          </w:tcPr>
          <w:p w14:paraId="4B8E33E8" w14:textId="19B4716C" w:rsidR="003063CF" w:rsidRPr="004433B0" w:rsidRDefault="003063CF" w:rsidP="00D70B6B">
            <w:pPr>
              <w:pStyle w:val="a7"/>
              <w:numPr>
                <w:ilvl w:val="0"/>
                <w:numId w:val="2"/>
              </w:numPr>
              <w:spacing w:before="120" w:after="120" w:line="276" w:lineRule="auto"/>
              <w:jc w:val="center"/>
              <w:rPr>
                <w:rFonts w:ascii="Arial" w:hAnsi="Arial" w:cs="Arial"/>
                <w:b/>
                <w:color w:val="FFFFFF" w:themeColor="background1"/>
                <w:lang w:val="en-GB"/>
              </w:rPr>
            </w:pPr>
            <w:r w:rsidRPr="004433B0">
              <w:rPr>
                <w:rFonts w:ascii="Arial" w:hAnsi="Arial" w:cs="Arial"/>
                <w:b/>
                <w:bCs/>
                <w:lang w:val="en-GB"/>
              </w:rPr>
              <w:lastRenderedPageBreak/>
              <w:br w:type="page"/>
            </w:r>
            <w:bookmarkStart w:id="2" w:name="_Hlk501620366"/>
            <w:r w:rsidRPr="004433B0">
              <w:rPr>
                <w:rFonts w:ascii="Arial" w:hAnsi="Arial" w:cs="Arial"/>
                <w:b/>
                <w:color w:val="FFFFFF" w:themeColor="background1"/>
                <w:lang w:val="en-GB"/>
              </w:rPr>
              <w:t>Declaration by the applicant</w:t>
            </w:r>
          </w:p>
        </w:tc>
      </w:tr>
    </w:tbl>
    <w:p w14:paraId="267B04D7" w14:textId="763085AE" w:rsidR="003063CF" w:rsidRPr="004433B0" w:rsidRDefault="003063CF" w:rsidP="00446E5C">
      <w:pPr>
        <w:pStyle w:val="a7"/>
        <w:widowControl w:val="0"/>
        <w:numPr>
          <w:ilvl w:val="1"/>
          <w:numId w:val="1"/>
        </w:numPr>
        <w:tabs>
          <w:tab w:val="left" w:pos="709"/>
          <w:tab w:val="left" w:pos="1581"/>
        </w:tabs>
        <w:spacing w:before="120" w:after="120"/>
        <w:ind w:left="567" w:right="51" w:hanging="567"/>
        <w:contextualSpacing w:val="0"/>
        <w:jc w:val="both"/>
        <w:rPr>
          <w:rFonts w:ascii="Arial" w:hAnsi="Arial" w:cs="Arial"/>
          <w:lang w:val="en-GB"/>
        </w:rPr>
      </w:pPr>
      <w:bookmarkStart w:id="3" w:name="_Hlk501032919"/>
      <w:bookmarkEnd w:id="2"/>
      <w:r w:rsidRPr="004433B0">
        <w:rPr>
          <w:rFonts w:ascii="Arial" w:hAnsi="Arial" w:cs="Arial"/>
          <w:lang w:val="en-GB"/>
        </w:rPr>
        <w:t xml:space="preserve">I declare that, to the best of my knowledge and belief, having </w:t>
      </w:r>
      <w:proofErr w:type="gramStart"/>
      <w:r w:rsidRPr="004433B0">
        <w:rPr>
          <w:rFonts w:ascii="Arial" w:hAnsi="Arial" w:cs="Arial"/>
          <w:lang w:val="en-GB"/>
        </w:rPr>
        <w:t>made due</w:t>
      </w:r>
      <w:proofErr w:type="gramEnd"/>
      <w:r w:rsidRPr="004433B0">
        <w:rPr>
          <w:rFonts w:ascii="Arial" w:hAnsi="Arial" w:cs="Arial"/>
          <w:lang w:val="en-GB"/>
        </w:rPr>
        <w:t xml:space="preserv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2DAF1CF6" w14:textId="4B80C512" w:rsidR="003063CF" w:rsidRPr="004433B0" w:rsidRDefault="003063CF" w:rsidP="00446E5C">
      <w:pPr>
        <w:pStyle w:val="a7"/>
        <w:widowControl w:val="0"/>
        <w:numPr>
          <w:ilvl w:val="1"/>
          <w:numId w:val="1"/>
        </w:numPr>
        <w:tabs>
          <w:tab w:val="left" w:pos="709"/>
          <w:tab w:val="left" w:pos="1581"/>
        </w:tabs>
        <w:spacing w:before="120" w:after="120"/>
        <w:ind w:left="567" w:right="51" w:hanging="567"/>
        <w:contextualSpacing w:val="0"/>
        <w:jc w:val="both"/>
        <w:rPr>
          <w:rFonts w:ascii="Arial" w:hAnsi="Arial" w:cs="Arial"/>
          <w:lang w:val="en-GB"/>
        </w:rPr>
      </w:pPr>
      <w:r w:rsidRPr="004433B0">
        <w:rPr>
          <w:rFonts w:ascii="Arial" w:hAnsi="Arial" w:cs="Arial"/>
          <w:lang w:val="en-GB"/>
        </w:rPr>
        <w:t xml:space="preserve">I understand that the Authorised Person shall comply with, and be bound by, the AIFC </w:t>
      </w:r>
      <w:r w:rsidR="009C00FB" w:rsidRPr="004433B0">
        <w:rPr>
          <w:rFonts w:ascii="Arial" w:hAnsi="Arial" w:cs="Arial"/>
          <w:lang w:val="en-GB"/>
        </w:rPr>
        <w:t>R</w:t>
      </w:r>
      <w:r w:rsidRPr="004433B0">
        <w:rPr>
          <w:rFonts w:ascii="Arial" w:hAnsi="Arial" w:cs="Arial"/>
          <w:lang w:val="en-GB"/>
        </w:rPr>
        <w:t xml:space="preserve">ules and </w:t>
      </w:r>
      <w:r w:rsidR="009C00FB" w:rsidRPr="004433B0">
        <w:rPr>
          <w:rFonts w:ascii="Arial" w:hAnsi="Arial" w:cs="Arial"/>
          <w:lang w:val="en-GB"/>
        </w:rPr>
        <w:t>R</w:t>
      </w:r>
      <w:r w:rsidRPr="004433B0">
        <w:rPr>
          <w:rFonts w:ascii="Arial" w:hAnsi="Arial" w:cs="Arial"/>
          <w:lang w:val="en-GB"/>
        </w:rPr>
        <w:t>egulations. I also acknowledge that it is sole responsibility of the Authorised Person to monitor the amendments introduced to the rules and regulations published on the official website of the AFSA.</w:t>
      </w:r>
    </w:p>
    <w:p w14:paraId="6501B63F" w14:textId="4F488B09" w:rsidR="003063CF" w:rsidRPr="004433B0" w:rsidRDefault="003063CF" w:rsidP="00446E5C">
      <w:pPr>
        <w:pStyle w:val="a7"/>
        <w:widowControl w:val="0"/>
        <w:numPr>
          <w:ilvl w:val="1"/>
          <w:numId w:val="1"/>
        </w:numPr>
        <w:tabs>
          <w:tab w:val="left" w:pos="709"/>
          <w:tab w:val="left" w:pos="1581"/>
        </w:tabs>
        <w:spacing w:before="120" w:after="120"/>
        <w:ind w:left="567" w:right="51" w:hanging="567"/>
        <w:contextualSpacing w:val="0"/>
        <w:jc w:val="both"/>
        <w:rPr>
          <w:rFonts w:ascii="Arial" w:hAnsi="Arial" w:cs="Arial"/>
          <w:lang w:val="en-GB"/>
        </w:rPr>
      </w:pPr>
      <w:r w:rsidRPr="004433B0">
        <w:rPr>
          <w:rFonts w:ascii="Arial" w:hAnsi="Arial" w:cs="Arial"/>
          <w:lang w:val="en-GB"/>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1FE7773B" w14:textId="1BB442B8" w:rsidR="003063CF" w:rsidRPr="004433B0" w:rsidRDefault="003063CF" w:rsidP="00446E5C">
      <w:pPr>
        <w:pStyle w:val="a7"/>
        <w:widowControl w:val="0"/>
        <w:numPr>
          <w:ilvl w:val="1"/>
          <w:numId w:val="1"/>
        </w:numPr>
        <w:tabs>
          <w:tab w:val="left" w:pos="709"/>
          <w:tab w:val="left" w:pos="1581"/>
        </w:tabs>
        <w:spacing w:before="120" w:after="120"/>
        <w:ind w:left="567" w:right="51" w:hanging="567"/>
        <w:contextualSpacing w:val="0"/>
        <w:jc w:val="both"/>
        <w:rPr>
          <w:rFonts w:ascii="Arial" w:hAnsi="Arial" w:cs="Arial"/>
          <w:lang w:val="en-GB"/>
        </w:rPr>
      </w:pPr>
      <w:r w:rsidRPr="004433B0">
        <w:rPr>
          <w:rFonts w:ascii="Arial" w:hAnsi="Arial" w:cs="Arial"/>
          <w:lang w:val="en-GB"/>
        </w:rPr>
        <w:t>I confirm that I have the authority to make this application, to declare as specified above and sign</w:t>
      </w:r>
      <w:r w:rsidRPr="004433B0">
        <w:rPr>
          <w:rFonts w:ascii="Arial" w:hAnsi="Arial" w:cs="Arial"/>
          <w:spacing w:val="-5"/>
          <w:lang w:val="en-GB"/>
        </w:rPr>
        <w:t xml:space="preserve"> </w:t>
      </w:r>
      <w:r w:rsidRPr="004433B0">
        <w:rPr>
          <w:rFonts w:ascii="Arial" w:hAnsi="Arial" w:cs="Arial"/>
          <w:lang w:val="en-GB"/>
        </w:rPr>
        <w:t>this</w:t>
      </w:r>
      <w:r w:rsidRPr="004433B0">
        <w:rPr>
          <w:rFonts w:ascii="Arial" w:hAnsi="Arial" w:cs="Arial"/>
          <w:spacing w:val="-4"/>
          <w:lang w:val="en-GB"/>
        </w:rPr>
        <w:t xml:space="preserve"> </w:t>
      </w:r>
      <w:r w:rsidRPr="004433B0">
        <w:rPr>
          <w:rFonts w:ascii="Arial" w:hAnsi="Arial" w:cs="Arial"/>
          <w:lang w:val="en-GB"/>
        </w:rPr>
        <w:t>form</w:t>
      </w:r>
      <w:r w:rsidRPr="004433B0">
        <w:rPr>
          <w:rFonts w:ascii="Arial" w:hAnsi="Arial" w:cs="Arial"/>
          <w:spacing w:val="-6"/>
          <w:lang w:val="en-GB"/>
        </w:rPr>
        <w:t xml:space="preserve"> </w:t>
      </w:r>
      <w:r w:rsidRPr="004433B0">
        <w:rPr>
          <w:rFonts w:ascii="Arial" w:hAnsi="Arial" w:cs="Arial"/>
          <w:lang w:val="en-GB"/>
        </w:rPr>
        <w:t>for,</w:t>
      </w:r>
      <w:r w:rsidRPr="004433B0">
        <w:rPr>
          <w:rFonts w:ascii="Arial" w:hAnsi="Arial" w:cs="Arial"/>
          <w:spacing w:val="-5"/>
          <w:lang w:val="en-GB"/>
        </w:rPr>
        <w:t xml:space="preserve"> </w:t>
      </w:r>
      <w:r w:rsidRPr="004433B0">
        <w:rPr>
          <w:rFonts w:ascii="Arial" w:hAnsi="Arial" w:cs="Arial"/>
          <w:lang w:val="en-GB"/>
        </w:rPr>
        <w:t>or</w:t>
      </w:r>
      <w:r w:rsidRPr="004433B0">
        <w:rPr>
          <w:rFonts w:ascii="Arial" w:hAnsi="Arial" w:cs="Arial"/>
          <w:spacing w:val="-5"/>
          <w:lang w:val="en-GB"/>
        </w:rPr>
        <w:t xml:space="preserve"> </w:t>
      </w:r>
      <w:r w:rsidRPr="004433B0">
        <w:rPr>
          <w:rFonts w:ascii="Arial" w:hAnsi="Arial" w:cs="Arial"/>
          <w:lang w:val="en-GB"/>
        </w:rPr>
        <w:t>on</w:t>
      </w:r>
      <w:r w:rsidRPr="004433B0">
        <w:rPr>
          <w:rFonts w:ascii="Arial" w:hAnsi="Arial" w:cs="Arial"/>
          <w:spacing w:val="-5"/>
          <w:lang w:val="en-GB"/>
        </w:rPr>
        <w:t xml:space="preserve"> </w:t>
      </w:r>
      <w:r w:rsidRPr="004433B0">
        <w:rPr>
          <w:rFonts w:ascii="Arial" w:hAnsi="Arial" w:cs="Arial"/>
          <w:lang w:val="en-GB"/>
        </w:rPr>
        <w:t>behalf</w:t>
      </w:r>
      <w:r w:rsidRPr="004433B0">
        <w:rPr>
          <w:rFonts w:ascii="Arial" w:hAnsi="Arial" w:cs="Arial"/>
          <w:spacing w:val="-5"/>
          <w:lang w:val="en-GB"/>
        </w:rPr>
        <w:t xml:space="preserve"> </w:t>
      </w:r>
      <w:r w:rsidRPr="004433B0">
        <w:rPr>
          <w:rFonts w:ascii="Arial" w:hAnsi="Arial" w:cs="Arial"/>
          <w:lang w:val="en-GB"/>
        </w:rPr>
        <w:t>of,</w:t>
      </w:r>
      <w:r w:rsidRPr="004433B0">
        <w:rPr>
          <w:rFonts w:ascii="Arial" w:hAnsi="Arial" w:cs="Arial"/>
          <w:spacing w:val="-5"/>
          <w:lang w:val="en-GB"/>
        </w:rPr>
        <w:t xml:space="preserve"> </w:t>
      </w:r>
      <w:r w:rsidRPr="004433B0">
        <w:rPr>
          <w:rFonts w:ascii="Arial" w:hAnsi="Arial" w:cs="Arial"/>
          <w:lang w:val="en-GB"/>
        </w:rPr>
        <w:t>the</w:t>
      </w:r>
      <w:r w:rsidRPr="004433B0">
        <w:rPr>
          <w:rFonts w:ascii="Arial" w:hAnsi="Arial" w:cs="Arial"/>
          <w:spacing w:val="-5"/>
          <w:lang w:val="en-GB"/>
        </w:rPr>
        <w:t xml:space="preserve"> </w:t>
      </w:r>
      <w:r w:rsidRPr="004433B0">
        <w:rPr>
          <w:rFonts w:ascii="Arial" w:hAnsi="Arial" w:cs="Arial"/>
          <w:lang w:val="en-GB"/>
        </w:rPr>
        <w:t xml:space="preserve">applicant. I also confirm that I have authority to give the consent specified above. </w:t>
      </w:r>
    </w:p>
    <w:p w14:paraId="6151FC8F" w14:textId="78920FC7" w:rsidR="003063CF" w:rsidRPr="004433B0" w:rsidRDefault="003063CF" w:rsidP="00446E5C">
      <w:pPr>
        <w:pStyle w:val="a7"/>
        <w:widowControl w:val="0"/>
        <w:numPr>
          <w:ilvl w:val="1"/>
          <w:numId w:val="1"/>
        </w:numPr>
        <w:tabs>
          <w:tab w:val="left" w:pos="709"/>
          <w:tab w:val="left" w:pos="1581"/>
        </w:tabs>
        <w:spacing w:before="120" w:after="120"/>
        <w:ind w:left="567" w:right="51" w:hanging="567"/>
        <w:contextualSpacing w:val="0"/>
        <w:jc w:val="both"/>
        <w:rPr>
          <w:rFonts w:ascii="Arial" w:hAnsi="Arial" w:cs="Arial"/>
          <w:lang w:val="en-GB"/>
        </w:rPr>
      </w:pPr>
      <w:r w:rsidRPr="004433B0">
        <w:rPr>
          <w:rFonts w:ascii="Arial" w:hAnsi="Arial" w:cs="Arial"/>
          <w:lang w:val="en-GB"/>
        </w:rPr>
        <w:t>I understand that any personal data provided to the AFSA will be used to discharge its regulatory functions under the AIFC Data Protection Regulations, and other relevant legislation and may be disclosed to third parties for those purposes.</w:t>
      </w:r>
    </w:p>
    <w:p w14:paraId="2152E699" w14:textId="77777777" w:rsidR="003063CF" w:rsidRPr="004433B0" w:rsidRDefault="003063CF" w:rsidP="00446E5C">
      <w:pPr>
        <w:pStyle w:val="a7"/>
        <w:widowControl w:val="0"/>
        <w:numPr>
          <w:ilvl w:val="1"/>
          <w:numId w:val="1"/>
        </w:numPr>
        <w:tabs>
          <w:tab w:val="left" w:pos="709"/>
          <w:tab w:val="left" w:pos="1581"/>
        </w:tabs>
        <w:spacing w:before="120" w:after="120"/>
        <w:ind w:left="567" w:right="51" w:hanging="567"/>
        <w:contextualSpacing w:val="0"/>
        <w:jc w:val="both"/>
        <w:rPr>
          <w:rFonts w:ascii="Arial" w:hAnsi="Arial" w:cs="Arial"/>
          <w:lang w:val="en-GB"/>
        </w:rPr>
      </w:pPr>
      <w:r w:rsidRPr="004433B0">
        <w:rPr>
          <w:rFonts w:ascii="Arial" w:hAnsi="Arial" w:cs="Arial"/>
          <w:lang w:val="en-GB"/>
        </w:rPr>
        <w:t xml:space="preserve">I confirm that all documents submitted as part of this application, whether physical or electronic, become property of the AFSA. </w:t>
      </w:r>
    </w:p>
    <w:bookmarkEnd w:id="3"/>
    <w:p w14:paraId="04653D99" w14:textId="77777777" w:rsidR="003063CF" w:rsidRPr="004433B0" w:rsidRDefault="003063CF" w:rsidP="003063CF">
      <w:pPr>
        <w:ind w:right="49"/>
        <w:rPr>
          <w:rFonts w:ascii="Arial" w:eastAsia="Calibri" w:hAnsi="Arial" w:cs="Arial"/>
          <w:lang w:val="en-GB"/>
        </w:rPr>
      </w:pPr>
    </w:p>
    <w:p w14:paraId="5B11236D" w14:textId="77777777" w:rsidR="00531C86" w:rsidRPr="004433B0" w:rsidRDefault="00531C86" w:rsidP="003063CF">
      <w:pPr>
        <w:ind w:right="49"/>
        <w:rPr>
          <w:rFonts w:ascii="Arial" w:eastAsia="Calibri" w:hAnsi="Arial" w:cs="Arial"/>
          <w:lang w:val="en-GB"/>
        </w:rPr>
      </w:pPr>
    </w:p>
    <w:p w14:paraId="3BB93E24" w14:textId="77777777" w:rsidR="00531C86" w:rsidRPr="004433B0" w:rsidRDefault="00531C86" w:rsidP="003063CF">
      <w:pPr>
        <w:ind w:right="49"/>
        <w:rPr>
          <w:rFonts w:ascii="Arial" w:eastAsia="Calibri" w:hAnsi="Arial" w:cs="Arial"/>
          <w:lang w:val="en-G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31C86" w:rsidRPr="004433B0" w14:paraId="5A4D543D" w14:textId="77777777" w:rsidTr="00531C86">
        <w:tc>
          <w:tcPr>
            <w:tcW w:w="5524" w:type="dxa"/>
          </w:tcPr>
          <w:p w14:paraId="7E9850F3" w14:textId="304924DF" w:rsidR="00531C86" w:rsidRPr="004433B0" w:rsidRDefault="00531C86" w:rsidP="003063CF">
            <w:pPr>
              <w:ind w:right="49"/>
              <w:rPr>
                <w:rFonts w:ascii="Arial" w:eastAsia="Calibri" w:hAnsi="Arial" w:cs="Arial"/>
                <w:lang w:val="en-GB"/>
              </w:rPr>
            </w:pPr>
            <w:bookmarkStart w:id="4" w:name="_Hlk501620678"/>
            <w:r w:rsidRPr="004433B0">
              <w:rPr>
                <w:rFonts w:ascii="Arial" w:eastAsia="Calibri" w:hAnsi="Arial" w:cs="Arial"/>
                <w:lang w:val="en-GB"/>
              </w:rPr>
              <w:t>__________________________</w:t>
            </w:r>
          </w:p>
        </w:tc>
        <w:tc>
          <w:tcPr>
            <w:tcW w:w="3821" w:type="dxa"/>
          </w:tcPr>
          <w:p w14:paraId="3466796F" w14:textId="42D678E2" w:rsidR="00531C86" w:rsidRPr="004433B0" w:rsidRDefault="00531C86" w:rsidP="00531C86">
            <w:pPr>
              <w:ind w:right="49"/>
              <w:jc w:val="center"/>
              <w:rPr>
                <w:rFonts w:ascii="Arial" w:eastAsia="Calibri" w:hAnsi="Arial" w:cs="Arial"/>
                <w:lang w:val="en-GB"/>
              </w:rPr>
            </w:pPr>
            <w:r w:rsidRPr="004433B0">
              <w:rPr>
                <w:rFonts w:ascii="Arial" w:eastAsia="Calibri" w:hAnsi="Arial" w:cs="Arial"/>
                <w:lang w:val="en-GB"/>
              </w:rPr>
              <w:t>_________________</w:t>
            </w:r>
          </w:p>
        </w:tc>
      </w:tr>
      <w:tr w:rsidR="00531C86" w:rsidRPr="004433B0" w14:paraId="5EA65327" w14:textId="77777777" w:rsidTr="00531C86">
        <w:tc>
          <w:tcPr>
            <w:tcW w:w="5524" w:type="dxa"/>
          </w:tcPr>
          <w:p w14:paraId="63A59BD9" w14:textId="55053345" w:rsidR="00531C86" w:rsidRPr="004433B0" w:rsidRDefault="00531C86" w:rsidP="00531C86">
            <w:pPr>
              <w:ind w:right="49"/>
              <w:jc w:val="both"/>
              <w:rPr>
                <w:rFonts w:ascii="Arial" w:eastAsia="Calibri" w:hAnsi="Arial" w:cs="Arial"/>
                <w:lang w:val="en-GB"/>
              </w:rPr>
            </w:pPr>
            <w:r w:rsidRPr="004433B0">
              <w:rPr>
                <w:rFonts w:ascii="Arial" w:eastAsia="Calibri" w:hAnsi="Arial" w:cs="Arial"/>
                <w:lang w:val="en-GB"/>
              </w:rPr>
              <w:t>Signature of Director/Partner of the applicant</w:t>
            </w:r>
            <w:r w:rsidRPr="004433B0">
              <w:rPr>
                <w:rFonts w:ascii="Arial" w:eastAsia="Calibri" w:hAnsi="Arial" w:cs="Arial"/>
                <w:vertAlign w:val="superscript"/>
                <w:lang w:val="en-GB"/>
              </w:rPr>
              <w:footnoteReference w:id="5"/>
            </w:r>
          </w:p>
        </w:tc>
        <w:tc>
          <w:tcPr>
            <w:tcW w:w="3821" w:type="dxa"/>
          </w:tcPr>
          <w:p w14:paraId="6358BF0D" w14:textId="5E13011B" w:rsidR="00531C86" w:rsidRPr="004433B0" w:rsidRDefault="00531C86" w:rsidP="00531C86">
            <w:pPr>
              <w:ind w:right="49"/>
              <w:jc w:val="center"/>
              <w:rPr>
                <w:rFonts w:ascii="Arial" w:eastAsia="Calibri" w:hAnsi="Arial" w:cs="Arial"/>
                <w:lang w:val="en-GB"/>
              </w:rPr>
            </w:pPr>
            <w:r w:rsidRPr="004433B0">
              <w:rPr>
                <w:rFonts w:ascii="Arial" w:eastAsia="Calibri" w:hAnsi="Arial" w:cs="Arial"/>
                <w:lang w:val="en-GB"/>
              </w:rPr>
              <w:t>Date</w:t>
            </w:r>
          </w:p>
        </w:tc>
      </w:tr>
    </w:tbl>
    <w:p w14:paraId="3AF8CB08" w14:textId="77777777" w:rsidR="003063CF" w:rsidRPr="004433B0" w:rsidRDefault="003063CF" w:rsidP="003063CF">
      <w:pPr>
        <w:ind w:right="49"/>
        <w:rPr>
          <w:rFonts w:ascii="Arial" w:eastAsia="Calibri" w:hAnsi="Arial" w:cs="Arial"/>
          <w:lang w:val="en-GB"/>
        </w:rPr>
      </w:pPr>
    </w:p>
    <w:p w14:paraId="4421F8AE" w14:textId="77777777" w:rsidR="003063CF" w:rsidRPr="004433B0" w:rsidRDefault="003063CF" w:rsidP="003063CF">
      <w:pPr>
        <w:ind w:right="49"/>
        <w:rPr>
          <w:rFonts w:ascii="Arial" w:eastAsia="Calibri" w:hAnsi="Arial" w:cs="Arial"/>
          <w:lang w:val="en-GB"/>
        </w:rPr>
      </w:pPr>
    </w:p>
    <w:tbl>
      <w:tblPr>
        <w:tblStyle w:val="TableGrid1"/>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45"/>
      </w:tblGrid>
      <w:tr w:rsidR="003063CF" w:rsidRPr="004433B0" w14:paraId="59052253" w14:textId="77777777" w:rsidTr="00DA5F1E">
        <w:trPr>
          <w:trHeight w:val="850"/>
        </w:trPr>
        <w:tc>
          <w:tcPr>
            <w:tcW w:w="9345" w:type="dxa"/>
            <w:shd w:val="pct10" w:color="auto" w:fill="auto"/>
          </w:tcPr>
          <w:p w14:paraId="664DFD8E" w14:textId="77777777" w:rsidR="003063CF" w:rsidRPr="004433B0" w:rsidDel="00E64E33" w:rsidRDefault="003063CF" w:rsidP="00531C86">
            <w:pPr>
              <w:ind w:right="49"/>
              <w:jc w:val="both"/>
              <w:rPr>
                <w:rFonts w:ascii="Arial" w:hAnsi="Arial"/>
                <w:lang w:val="en-GB"/>
              </w:rPr>
            </w:pPr>
            <w:r w:rsidRPr="004433B0">
              <w:rPr>
                <w:rFonts w:ascii="Arial" w:hAnsi="Arial"/>
                <w:lang w:val="en-GB"/>
              </w:rPr>
              <w:t>Enter the name and position or title of the above signed Director/Partner of the applicant:</w:t>
            </w:r>
          </w:p>
        </w:tc>
      </w:tr>
      <w:tr w:rsidR="003063CF" w:rsidRPr="004433B0" w14:paraId="458D2894" w14:textId="77777777" w:rsidTr="00DA5F1E">
        <w:trPr>
          <w:trHeight w:val="522"/>
        </w:trPr>
        <w:tc>
          <w:tcPr>
            <w:tcW w:w="9345" w:type="dxa"/>
          </w:tcPr>
          <w:p w14:paraId="3502C004" w14:textId="77777777" w:rsidR="003063CF" w:rsidRPr="004433B0" w:rsidRDefault="003063CF" w:rsidP="00D70B6B">
            <w:pPr>
              <w:ind w:right="49"/>
              <w:rPr>
                <w:rFonts w:ascii="Arial" w:hAnsi="Arial"/>
                <w:lang w:val="en-GB"/>
              </w:rPr>
            </w:pPr>
          </w:p>
        </w:tc>
      </w:tr>
      <w:bookmarkEnd w:id="4"/>
    </w:tbl>
    <w:p w14:paraId="535A8869" w14:textId="77777777" w:rsidR="003063CF" w:rsidRPr="004433B0" w:rsidRDefault="003063CF" w:rsidP="003063CF">
      <w:pPr>
        <w:pStyle w:val="a7"/>
        <w:widowControl w:val="0"/>
        <w:tabs>
          <w:tab w:val="left" w:pos="567"/>
          <w:tab w:val="left" w:pos="1581"/>
        </w:tabs>
        <w:spacing w:before="1"/>
        <w:ind w:left="0" w:right="49"/>
        <w:contextualSpacing w:val="0"/>
        <w:rPr>
          <w:rFonts w:ascii="Arial" w:hAnsi="Arial" w:cs="Arial"/>
          <w:lang w:val="en-GB"/>
        </w:rPr>
      </w:pPr>
    </w:p>
    <w:p w14:paraId="5E3C54CD" w14:textId="0A0CD452" w:rsidR="007B0262" w:rsidRPr="004433B0" w:rsidRDefault="007B0262">
      <w:pPr>
        <w:spacing w:after="160" w:line="259" w:lineRule="auto"/>
        <w:rPr>
          <w:lang w:val="en-GB"/>
        </w:rPr>
      </w:pPr>
      <w:r w:rsidRPr="004433B0">
        <w:rPr>
          <w:lang w:val="en-GB"/>
        </w:rPr>
        <w:br w:type="page"/>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2F41" w:themeFill="accent1" w:themeFillShade="80"/>
        <w:tblLook w:val="04A0" w:firstRow="1" w:lastRow="0" w:firstColumn="1" w:lastColumn="0" w:noHBand="0" w:noVBand="1"/>
      </w:tblPr>
      <w:tblGrid>
        <w:gridCol w:w="9355"/>
      </w:tblGrid>
      <w:tr w:rsidR="00E00B5F" w:rsidRPr="004433B0" w14:paraId="34C79A03" w14:textId="77777777" w:rsidTr="008427CF">
        <w:trPr>
          <w:trHeight w:val="570"/>
        </w:trPr>
        <w:tc>
          <w:tcPr>
            <w:tcW w:w="9355" w:type="dxa"/>
            <w:shd w:val="clear" w:color="auto" w:fill="0A2F41" w:themeFill="accent1" w:themeFillShade="80"/>
          </w:tcPr>
          <w:p w14:paraId="7888D7B1" w14:textId="1CEA797A" w:rsidR="00E00B5F" w:rsidRPr="004433B0" w:rsidRDefault="00B8050B" w:rsidP="00E00B5F">
            <w:pPr>
              <w:pStyle w:val="a7"/>
              <w:numPr>
                <w:ilvl w:val="0"/>
                <w:numId w:val="2"/>
              </w:numPr>
              <w:spacing w:before="120" w:after="120" w:line="276" w:lineRule="auto"/>
              <w:jc w:val="center"/>
              <w:rPr>
                <w:rFonts w:ascii="Arial" w:hAnsi="Arial" w:cs="Arial"/>
                <w:b/>
                <w:color w:val="FFFFFF" w:themeColor="background1"/>
                <w:lang w:val="en-GB"/>
              </w:rPr>
            </w:pPr>
            <w:r w:rsidRPr="004433B0">
              <w:rPr>
                <w:lang w:val="en-GB"/>
              </w:rPr>
              <w:lastRenderedPageBreak/>
              <w:br w:type="page"/>
            </w:r>
            <w:r w:rsidR="00E00B5F" w:rsidRPr="004433B0">
              <w:rPr>
                <w:rFonts w:ascii="Arial" w:hAnsi="Arial" w:cs="Arial"/>
                <w:b/>
                <w:color w:val="FFFFFF" w:themeColor="background1"/>
                <w:lang w:val="en-GB"/>
              </w:rPr>
              <w:t>Business model</w:t>
            </w:r>
          </w:p>
        </w:tc>
      </w:tr>
    </w:tbl>
    <w:p w14:paraId="7C7FD914" w14:textId="77777777" w:rsidR="001E3DB2" w:rsidRPr="004433B0" w:rsidRDefault="001E3DB2" w:rsidP="001E3DB2">
      <w:pPr>
        <w:jc w:val="both"/>
        <w:rPr>
          <w:rFonts w:ascii="Arial" w:hAnsi="Arial" w:cs="Arial"/>
          <w:lang w:val="en-GB"/>
        </w:rPr>
      </w:pPr>
    </w:p>
    <w:p w14:paraId="702605C6" w14:textId="77777777" w:rsidR="00446E5C" w:rsidRPr="00446E5C" w:rsidRDefault="00446E5C" w:rsidP="00446E5C">
      <w:pPr>
        <w:pStyle w:val="a7"/>
        <w:numPr>
          <w:ilvl w:val="0"/>
          <w:numId w:val="12"/>
        </w:numPr>
        <w:jc w:val="both"/>
        <w:rPr>
          <w:rFonts w:ascii="Arial" w:hAnsi="Arial" w:cs="Arial"/>
          <w:vanish/>
          <w:lang w:val="en-GB"/>
        </w:rPr>
      </w:pPr>
    </w:p>
    <w:p w14:paraId="2957B684" w14:textId="77777777" w:rsidR="00446E5C" w:rsidRPr="00446E5C" w:rsidRDefault="00446E5C" w:rsidP="00446E5C">
      <w:pPr>
        <w:pStyle w:val="a7"/>
        <w:numPr>
          <w:ilvl w:val="0"/>
          <w:numId w:val="12"/>
        </w:numPr>
        <w:jc w:val="both"/>
        <w:rPr>
          <w:rFonts w:ascii="Arial" w:hAnsi="Arial" w:cs="Arial"/>
          <w:vanish/>
          <w:lang w:val="en-GB"/>
        </w:rPr>
      </w:pPr>
    </w:p>
    <w:p w14:paraId="3C4802DB" w14:textId="77777777" w:rsidR="00CB3AD3" w:rsidRDefault="00CB3AD3" w:rsidP="00CB3AD3">
      <w:pPr>
        <w:pStyle w:val="a7"/>
        <w:numPr>
          <w:ilvl w:val="1"/>
          <w:numId w:val="12"/>
        </w:numPr>
        <w:ind w:left="567" w:hanging="567"/>
        <w:jc w:val="both"/>
        <w:rPr>
          <w:rFonts w:ascii="Arial" w:hAnsi="Arial" w:cs="Arial"/>
          <w:lang w:val="en-GB"/>
        </w:rPr>
      </w:pPr>
      <w:r>
        <w:rPr>
          <w:rFonts w:ascii="Arial" w:hAnsi="Arial" w:cs="Arial"/>
          <w:lang w:val="en-GB"/>
        </w:rPr>
        <w:t>Are you or any part of your Group currently conducting Digital Asset services in the AIFC, Kazakhstan or any other country/territory? If your answer is yes, please provide an exhaustive list of jurisdictions you operate at as well as an exhaustive list of Digital Asset wallets you use for conducting these services:</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CB3AD3" w:rsidRPr="00C113E3" w14:paraId="3FA579E1" w14:textId="77777777" w:rsidTr="001458B7">
        <w:tc>
          <w:tcPr>
            <w:tcW w:w="8778" w:type="dxa"/>
          </w:tcPr>
          <w:p w14:paraId="31A26FBD" w14:textId="77777777" w:rsidR="00CB3AD3" w:rsidRPr="00C113E3" w:rsidRDefault="00CB3AD3" w:rsidP="001458B7">
            <w:pPr>
              <w:ind w:left="567" w:hanging="567"/>
              <w:jc w:val="both"/>
              <w:rPr>
                <w:rFonts w:ascii="Arial" w:hAnsi="Arial" w:cs="Arial"/>
                <w:lang w:val="en-GB"/>
              </w:rPr>
            </w:pPr>
            <w:r w:rsidRPr="00C113E3">
              <w:rPr>
                <w:rFonts w:ascii="Arial" w:hAnsi="Arial" w:cs="Arial"/>
                <w:lang w:val="en-GB"/>
              </w:rPr>
              <w:t>[Insert text here]</w:t>
            </w:r>
          </w:p>
        </w:tc>
      </w:tr>
    </w:tbl>
    <w:p w14:paraId="4A418CDF" w14:textId="77777777" w:rsidR="00CB3AD3" w:rsidRDefault="00CB3AD3" w:rsidP="00CB3AD3">
      <w:pPr>
        <w:pStyle w:val="a7"/>
        <w:ind w:left="567"/>
        <w:jc w:val="both"/>
        <w:rPr>
          <w:rFonts w:ascii="Arial" w:hAnsi="Arial" w:cs="Arial"/>
          <w:lang w:val="en-GB"/>
        </w:rPr>
      </w:pPr>
    </w:p>
    <w:p w14:paraId="4FC62293" w14:textId="77777777" w:rsidR="00CB3AD3" w:rsidRPr="001D5FF2" w:rsidRDefault="00CB3AD3" w:rsidP="00CB3AD3">
      <w:pPr>
        <w:pStyle w:val="a7"/>
        <w:numPr>
          <w:ilvl w:val="1"/>
          <w:numId w:val="12"/>
        </w:numPr>
        <w:ind w:left="567" w:hanging="567"/>
        <w:jc w:val="both"/>
        <w:rPr>
          <w:rFonts w:ascii="Arial" w:hAnsi="Arial" w:cs="Arial"/>
          <w:lang w:val="en-GB"/>
        </w:rPr>
      </w:pPr>
      <w:r>
        <w:rPr>
          <w:rFonts w:ascii="Arial" w:hAnsi="Arial" w:cs="Arial"/>
          <w:lang w:val="az-Latn-AZ"/>
        </w:rPr>
        <w:t>Have</w:t>
      </w:r>
      <w:r w:rsidRPr="001D5FF2">
        <w:rPr>
          <w:rFonts w:ascii="Arial" w:hAnsi="Arial" w:cs="Arial"/>
          <w:lang w:val="en-GB"/>
        </w:rPr>
        <w:t xml:space="preserve"> you or any part of your Group ever conducted Digital Asset services in the AIFC, Kazakhstan or any other </w:t>
      </w:r>
      <w:r>
        <w:rPr>
          <w:rFonts w:ascii="Arial" w:hAnsi="Arial" w:cs="Arial"/>
          <w:lang w:val="en-GB"/>
        </w:rPr>
        <w:t>country</w:t>
      </w:r>
      <w:r>
        <w:rPr>
          <w:rFonts w:ascii="Arial" w:hAnsi="Arial" w:cs="Arial"/>
        </w:rPr>
        <w:t>/</w:t>
      </w:r>
      <w:r w:rsidRPr="001D5FF2">
        <w:rPr>
          <w:rFonts w:ascii="Arial" w:hAnsi="Arial" w:cs="Arial"/>
          <w:lang w:val="en-GB"/>
        </w:rPr>
        <w:t>territory? If your answer is yes, please provide an exhaustive list of jurisdictions you have operated at as well as an exhaustive list of Digital Asset wallets you have used for conducting these services.</w:t>
      </w:r>
      <w:r>
        <w:rPr>
          <w:rFonts w:ascii="Arial" w:hAnsi="Arial" w:cs="Arial"/>
          <w:lang w:val="en-GB"/>
        </w:rPr>
        <w:t xml:space="preserve"> </w:t>
      </w:r>
      <w:r w:rsidRPr="001D5FF2">
        <w:rPr>
          <w:rFonts w:ascii="Arial" w:hAnsi="Arial" w:cs="Arial"/>
          <w:lang w:val="en-GB"/>
        </w:rPr>
        <w:t>Please also indicate a date at which you have seized to conduct these services</w:t>
      </w:r>
      <w:r>
        <w:rPr>
          <w:rFonts w:ascii="Arial" w:hAnsi="Arial" w:cs="Arial"/>
          <w:lang w:val="en-GB"/>
        </w:rPr>
        <w:t>:</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CB3AD3" w:rsidRPr="00C113E3" w14:paraId="6B9ECD85" w14:textId="77777777" w:rsidTr="001458B7">
        <w:tc>
          <w:tcPr>
            <w:tcW w:w="8778" w:type="dxa"/>
          </w:tcPr>
          <w:p w14:paraId="7F2939E4" w14:textId="77777777" w:rsidR="00CB3AD3" w:rsidRPr="00C113E3" w:rsidRDefault="00CB3AD3" w:rsidP="001458B7">
            <w:pPr>
              <w:ind w:left="567" w:hanging="567"/>
              <w:jc w:val="both"/>
              <w:rPr>
                <w:rFonts w:ascii="Arial" w:hAnsi="Arial" w:cs="Arial"/>
                <w:lang w:val="en-GB"/>
              </w:rPr>
            </w:pPr>
            <w:r w:rsidRPr="00C113E3">
              <w:rPr>
                <w:rFonts w:ascii="Arial" w:hAnsi="Arial" w:cs="Arial"/>
                <w:lang w:val="en-GB"/>
              </w:rPr>
              <w:t>[Insert text here]</w:t>
            </w:r>
          </w:p>
        </w:tc>
      </w:tr>
    </w:tbl>
    <w:p w14:paraId="463F6486" w14:textId="77777777" w:rsidR="00CB3AD3" w:rsidRDefault="00CB3AD3" w:rsidP="00CB3AD3">
      <w:pPr>
        <w:pStyle w:val="a7"/>
        <w:ind w:left="567"/>
        <w:jc w:val="both"/>
        <w:rPr>
          <w:rFonts w:ascii="Arial" w:hAnsi="Arial" w:cs="Arial"/>
          <w:lang w:val="en-GB"/>
        </w:rPr>
      </w:pPr>
    </w:p>
    <w:p w14:paraId="0900303D" w14:textId="77777777" w:rsidR="00CB3AD3" w:rsidRPr="001D5FF2" w:rsidRDefault="00CB3AD3" w:rsidP="00CB3AD3">
      <w:pPr>
        <w:pStyle w:val="a7"/>
        <w:numPr>
          <w:ilvl w:val="1"/>
          <w:numId w:val="12"/>
        </w:numPr>
        <w:ind w:left="567" w:hanging="567"/>
        <w:jc w:val="both"/>
        <w:rPr>
          <w:rFonts w:ascii="Arial" w:hAnsi="Arial" w:cs="Arial"/>
          <w:lang w:val="en-GB"/>
        </w:rPr>
      </w:pPr>
      <w:r>
        <w:rPr>
          <w:rFonts w:ascii="Arial" w:hAnsi="Arial" w:cs="Arial"/>
          <w:lang w:val="en-GB"/>
        </w:rPr>
        <w:t xml:space="preserve">If you answer positively to 2.1 of </w:t>
      </w:r>
      <w:proofErr w:type="gramStart"/>
      <w:r>
        <w:rPr>
          <w:rFonts w:ascii="Arial" w:hAnsi="Arial" w:cs="Arial"/>
          <w:lang w:val="en-GB"/>
        </w:rPr>
        <w:t>2.2</w:t>
      </w:r>
      <w:proofErr w:type="gramEnd"/>
      <w:r>
        <w:rPr>
          <w:rFonts w:ascii="Arial" w:hAnsi="Arial" w:cs="Arial"/>
          <w:lang w:val="en-GB"/>
        </w:rPr>
        <w:t xml:space="preserve"> please provide web-addresses through which you provide or have provided Digital Asser services:</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CB3AD3" w:rsidRPr="00C113E3" w14:paraId="37430AFB" w14:textId="77777777" w:rsidTr="001458B7">
        <w:tc>
          <w:tcPr>
            <w:tcW w:w="8778" w:type="dxa"/>
          </w:tcPr>
          <w:p w14:paraId="6747598B" w14:textId="77777777" w:rsidR="00CB3AD3" w:rsidRPr="00C113E3" w:rsidRDefault="00CB3AD3" w:rsidP="001458B7">
            <w:pPr>
              <w:ind w:left="567" w:hanging="567"/>
              <w:jc w:val="both"/>
              <w:rPr>
                <w:rFonts w:ascii="Arial" w:hAnsi="Arial" w:cs="Arial"/>
                <w:lang w:val="en-GB"/>
              </w:rPr>
            </w:pPr>
            <w:r w:rsidRPr="00C113E3">
              <w:rPr>
                <w:rFonts w:ascii="Arial" w:hAnsi="Arial" w:cs="Arial"/>
                <w:lang w:val="en-GB"/>
              </w:rPr>
              <w:t>[Insert text here]</w:t>
            </w:r>
          </w:p>
        </w:tc>
      </w:tr>
    </w:tbl>
    <w:p w14:paraId="36D1623A" w14:textId="6BB257F2" w:rsidR="007538C3" w:rsidRPr="004433B0" w:rsidRDefault="007538C3" w:rsidP="00446E5C">
      <w:pPr>
        <w:pStyle w:val="a7"/>
        <w:numPr>
          <w:ilvl w:val="1"/>
          <w:numId w:val="12"/>
        </w:numPr>
        <w:ind w:left="567" w:hanging="567"/>
        <w:jc w:val="both"/>
        <w:rPr>
          <w:rFonts w:ascii="Arial" w:hAnsi="Arial" w:cs="Arial"/>
          <w:lang w:val="en-GB"/>
        </w:rPr>
      </w:pPr>
      <w:r w:rsidRPr="004433B0">
        <w:rPr>
          <w:rFonts w:ascii="Arial" w:hAnsi="Arial" w:cs="Arial"/>
          <w:lang w:val="en-GB"/>
        </w:rPr>
        <w:t xml:space="preserve">Provide a </w:t>
      </w:r>
      <w:r w:rsidR="00D379FC">
        <w:rPr>
          <w:rFonts w:ascii="Arial" w:hAnsi="Arial" w:cs="Arial"/>
          <w:lang w:val="en-GB"/>
        </w:rPr>
        <w:t xml:space="preserve">detailed </w:t>
      </w:r>
      <w:r w:rsidRPr="004433B0">
        <w:rPr>
          <w:rFonts w:ascii="Arial" w:hAnsi="Arial" w:cs="Arial"/>
          <w:lang w:val="en-GB"/>
        </w:rPr>
        <w:t xml:space="preserve">description of the Digital Asset products and services that you </w:t>
      </w:r>
      <w:r w:rsidR="00DE773B" w:rsidRPr="00035A94">
        <w:rPr>
          <w:rFonts w:ascii="Arial" w:hAnsi="Arial" w:cs="Arial"/>
        </w:rPr>
        <w:t>intend to provide</w:t>
      </w:r>
      <w:r w:rsidR="00DD1439">
        <w:rPr>
          <w:rFonts w:ascii="Arial" w:hAnsi="Arial" w:cs="Arial"/>
        </w:rPr>
        <w:t xml:space="preserve"> </w:t>
      </w:r>
      <w:r w:rsidR="00DD1439">
        <w:rPr>
          <w:rFonts w:ascii="Arial" w:hAnsi="Arial" w:cs="Arial"/>
          <w:lang w:val="en-GB"/>
        </w:rPr>
        <w:t>under the p</w:t>
      </w:r>
      <w:r w:rsidR="00DD1439" w:rsidRPr="00C113E3">
        <w:rPr>
          <w:rFonts w:ascii="Arial" w:hAnsi="Arial" w:cs="Arial"/>
          <w:lang w:val="en-GB"/>
        </w:rPr>
        <w:t xml:space="preserve">roposed </w:t>
      </w:r>
      <w:r w:rsidR="00DD1439">
        <w:rPr>
          <w:rFonts w:ascii="Arial" w:hAnsi="Arial" w:cs="Arial"/>
          <w:lang w:val="en-GB"/>
        </w:rPr>
        <w:t>Regulated Activity of DA</w:t>
      </w:r>
      <w:r w:rsidR="00500D71">
        <w:rPr>
          <w:rFonts w:ascii="Arial" w:hAnsi="Arial" w:cs="Arial"/>
          <w:lang w:val="en-GB"/>
        </w:rPr>
        <w:t>SP</w:t>
      </w:r>
      <w:r w:rsidRPr="004433B0">
        <w:rPr>
          <w:rFonts w:ascii="Arial" w:hAnsi="Arial" w:cs="Arial"/>
          <w:lang w:val="en-GB"/>
        </w:rPr>
        <w:t xml:space="preserv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7538C3" w:rsidRPr="004433B0" w14:paraId="5E1CFFE8" w14:textId="77777777" w:rsidTr="00D70B6B">
        <w:tc>
          <w:tcPr>
            <w:tcW w:w="8778" w:type="dxa"/>
          </w:tcPr>
          <w:p w14:paraId="19B20957" w14:textId="77777777" w:rsidR="007538C3" w:rsidRPr="004433B0" w:rsidRDefault="007538C3" w:rsidP="00D70B6B">
            <w:pPr>
              <w:ind w:left="567" w:hanging="567"/>
              <w:jc w:val="both"/>
              <w:rPr>
                <w:rFonts w:ascii="Arial" w:hAnsi="Arial" w:cs="Arial"/>
                <w:lang w:val="en-GB"/>
              </w:rPr>
            </w:pPr>
            <w:r w:rsidRPr="004433B0">
              <w:rPr>
                <w:rFonts w:ascii="Arial" w:hAnsi="Arial" w:cs="Arial"/>
                <w:lang w:val="en-GB"/>
              </w:rPr>
              <w:t>[Insert text here]</w:t>
            </w:r>
          </w:p>
        </w:tc>
      </w:tr>
    </w:tbl>
    <w:p w14:paraId="203E5498" w14:textId="77777777" w:rsidR="00701E8A" w:rsidRPr="004433B0" w:rsidRDefault="00701E8A" w:rsidP="001E3DB2">
      <w:pPr>
        <w:jc w:val="both"/>
        <w:rPr>
          <w:rFonts w:ascii="Arial" w:hAnsi="Arial" w:cs="Arial"/>
          <w:lang w:val="en-GB"/>
        </w:rPr>
      </w:pPr>
    </w:p>
    <w:p w14:paraId="00013BFE" w14:textId="18DA96E6" w:rsidR="00652C8A" w:rsidRPr="004433B0" w:rsidRDefault="00652C8A" w:rsidP="00652C8A">
      <w:pPr>
        <w:pStyle w:val="a7"/>
        <w:numPr>
          <w:ilvl w:val="1"/>
          <w:numId w:val="12"/>
        </w:numPr>
        <w:ind w:left="567" w:hanging="567"/>
        <w:jc w:val="both"/>
        <w:rPr>
          <w:rFonts w:ascii="Arial" w:hAnsi="Arial" w:cs="Arial"/>
          <w:lang w:val="en-GB"/>
        </w:rPr>
      </w:pPr>
      <w:r w:rsidRPr="004433B0">
        <w:rPr>
          <w:rFonts w:ascii="Arial" w:hAnsi="Arial" w:cs="Arial"/>
          <w:lang w:val="en-GB"/>
        </w:rPr>
        <w:t xml:space="preserve">Indicate </w:t>
      </w:r>
      <w:r w:rsidR="00B02723">
        <w:rPr>
          <w:rFonts w:ascii="Arial" w:hAnsi="Arial" w:cs="Arial"/>
          <w:lang w:val="en-GB"/>
        </w:rPr>
        <w:t xml:space="preserve">the </w:t>
      </w:r>
      <w:r w:rsidRPr="004433B0">
        <w:rPr>
          <w:rFonts w:ascii="Arial" w:hAnsi="Arial" w:cs="Arial"/>
          <w:lang w:val="en-GB"/>
        </w:rPr>
        <w:t xml:space="preserve">Digital Assets, and fiat pairings that </w:t>
      </w:r>
      <w:r w:rsidR="00F80542">
        <w:rPr>
          <w:rFonts w:ascii="Arial" w:hAnsi="Arial" w:cs="Arial"/>
          <w:lang w:val="en-GB"/>
        </w:rPr>
        <w:t>you plan to list at the Platform</w:t>
      </w:r>
      <w:r w:rsidRPr="004433B0">
        <w:rPr>
          <w:rFonts w:ascii="Arial" w:hAnsi="Arial" w:cs="Arial"/>
          <w:lang w:val="en-GB"/>
        </w:rPr>
        <w:t xml:space="preserv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652C8A" w:rsidRPr="004433B0" w14:paraId="73B555A0" w14:textId="77777777" w:rsidTr="00D70B6B">
        <w:tc>
          <w:tcPr>
            <w:tcW w:w="8778" w:type="dxa"/>
          </w:tcPr>
          <w:p w14:paraId="4A673050" w14:textId="77777777" w:rsidR="00652C8A" w:rsidRPr="004433B0" w:rsidRDefault="00652C8A" w:rsidP="00D70B6B">
            <w:pPr>
              <w:ind w:left="567" w:hanging="567"/>
              <w:jc w:val="both"/>
              <w:rPr>
                <w:rFonts w:ascii="Arial" w:hAnsi="Arial" w:cs="Arial"/>
                <w:lang w:val="en-GB"/>
              </w:rPr>
            </w:pPr>
            <w:r w:rsidRPr="004433B0">
              <w:rPr>
                <w:rFonts w:ascii="Arial" w:hAnsi="Arial" w:cs="Arial"/>
                <w:lang w:val="en-GB"/>
              </w:rPr>
              <w:t>[Insert text here]</w:t>
            </w:r>
          </w:p>
        </w:tc>
      </w:tr>
    </w:tbl>
    <w:p w14:paraId="26938018" w14:textId="77777777" w:rsidR="001E3DB2" w:rsidRPr="004433B0" w:rsidRDefault="001E3DB2" w:rsidP="001E3DB2">
      <w:pPr>
        <w:jc w:val="both"/>
        <w:rPr>
          <w:rFonts w:ascii="Arial" w:hAnsi="Arial" w:cs="Arial"/>
          <w:lang w:val="en-GB"/>
        </w:rPr>
      </w:pPr>
    </w:p>
    <w:p w14:paraId="4D9EE18F" w14:textId="29DBF991" w:rsidR="006817E8" w:rsidRPr="004433B0" w:rsidRDefault="008F73AE" w:rsidP="006817E8">
      <w:pPr>
        <w:pStyle w:val="a7"/>
        <w:numPr>
          <w:ilvl w:val="1"/>
          <w:numId w:val="12"/>
        </w:numPr>
        <w:ind w:left="567" w:hanging="567"/>
        <w:jc w:val="both"/>
        <w:rPr>
          <w:rFonts w:ascii="Arial" w:hAnsi="Arial" w:cs="Arial"/>
          <w:lang w:val="en-GB"/>
        </w:rPr>
      </w:pPr>
      <w:r w:rsidRPr="00C113E3">
        <w:rPr>
          <w:rFonts w:ascii="Arial" w:hAnsi="Arial" w:cs="Arial"/>
          <w:lang w:val="en-GB"/>
        </w:rPr>
        <w:t xml:space="preserve">Provide details of the </w:t>
      </w:r>
      <w:r>
        <w:rPr>
          <w:rFonts w:ascii="Arial" w:hAnsi="Arial" w:cs="Arial"/>
          <w:lang w:val="en-GB"/>
        </w:rPr>
        <w:t xml:space="preserve">payment rails (including fiat rails) </w:t>
      </w:r>
      <w:r w:rsidRPr="00C113E3">
        <w:rPr>
          <w:rFonts w:ascii="Arial" w:hAnsi="Arial" w:cs="Arial"/>
          <w:lang w:val="en-GB"/>
        </w:rPr>
        <w:t xml:space="preserve">that you </w:t>
      </w:r>
      <w:r>
        <w:rPr>
          <w:rFonts w:ascii="Arial" w:hAnsi="Arial" w:cs="Arial"/>
          <w:lang w:val="en-GB"/>
        </w:rPr>
        <w:t xml:space="preserve">plan to </w:t>
      </w:r>
      <w:r w:rsidRPr="00C113E3">
        <w:rPr>
          <w:rFonts w:ascii="Arial" w:hAnsi="Arial" w:cs="Arial"/>
          <w:lang w:val="en-GB"/>
        </w:rPr>
        <w:t xml:space="preserve">use on the </w:t>
      </w:r>
      <w:r>
        <w:rPr>
          <w:rFonts w:ascii="Arial" w:hAnsi="Arial" w:cs="Arial"/>
          <w:lang w:val="en-GB"/>
        </w:rPr>
        <w:t>Platform</w:t>
      </w:r>
      <w:r w:rsidR="006817E8" w:rsidRPr="004433B0">
        <w:rPr>
          <w:rFonts w:ascii="Arial" w:hAnsi="Arial" w:cs="Arial"/>
          <w:lang w:val="en-GB"/>
        </w:rPr>
        <w:t>:</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6817E8" w:rsidRPr="004433B0" w14:paraId="2CCD6AFC" w14:textId="77777777" w:rsidTr="00D70B6B">
        <w:tc>
          <w:tcPr>
            <w:tcW w:w="8778" w:type="dxa"/>
          </w:tcPr>
          <w:p w14:paraId="6340175E" w14:textId="77777777" w:rsidR="006817E8" w:rsidRPr="004433B0" w:rsidRDefault="006817E8" w:rsidP="00D70B6B">
            <w:pPr>
              <w:ind w:left="567" w:hanging="567"/>
              <w:jc w:val="both"/>
              <w:rPr>
                <w:rFonts w:ascii="Arial" w:hAnsi="Arial" w:cs="Arial"/>
                <w:lang w:val="en-GB"/>
              </w:rPr>
            </w:pPr>
            <w:r w:rsidRPr="004433B0">
              <w:rPr>
                <w:rFonts w:ascii="Arial" w:hAnsi="Arial" w:cs="Arial"/>
                <w:lang w:val="en-GB"/>
              </w:rPr>
              <w:t>[Insert text here]</w:t>
            </w:r>
          </w:p>
        </w:tc>
      </w:tr>
      <w:tr w:rsidR="00500D71" w:rsidRPr="004433B0" w14:paraId="7F6357F4" w14:textId="77777777" w:rsidTr="00D70B6B">
        <w:tc>
          <w:tcPr>
            <w:tcW w:w="8778" w:type="dxa"/>
          </w:tcPr>
          <w:p w14:paraId="32EE69F3" w14:textId="77777777" w:rsidR="00500D71" w:rsidRPr="004433B0" w:rsidRDefault="00500D71" w:rsidP="00D70B6B">
            <w:pPr>
              <w:ind w:left="567" w:hanging="567"/>
              <w:jc w:val="both"/>
              <w:rPr>
                <w:rFonts w:ascii="Arial" w:hAnsi="Arial" w:cs="Arial"/>
                <w:lang w:val="en-GB"/>
              </w:rPr>
            </w:pPr>
          </w:p>
        </w:tc>
      </w:tr>
    </w:tbl>
    <w:p w14:paraId="48AA33D4" w14:textId="77777777" w:rsidR="00500D71" w:rsidRDefault="00500D71" w:rsidP="00500D71">
      <w:pPr>
        <w:pStyle w:val="a7"/>
        <w:ind w:left="567"/>
        <w:jc w:val="both"/>
        <w:rPr>
          <w:rFonts w:ascii="Arial" w:hAnsi="Arial" w:cs="Arial"/>
        </w:rPr>
      </w:pPr>
    </w:p>
    <w:p w14:paraId="63992770" w14:textId="1CA38822" w:rsidR="00500D71" w:rsidRPr="00C113E3" w:rsidRDefault="00500D71" w:rsidP="00500D71">
      <w:pPr>
        <w:pStyle w:val="a7"/>
        <w:numPr>
          <w:ilvl w:val="1"/>
          <w:numId w:val="12"/>
        </w:numPr>
        <w:ind w:left="567" w:hanging="567"/>
        <w:jc w:val="both"/>
        <w:rPr>
          <w:rFonts w:ascii="Arial" w:hAnsi="Arial" w:cs="Arial"/>
        </w:rPr>
      </w:pPr>
      <w:r>
        <w:rPr>
          <w:rFonts w:ascii="Arial" w:hAnsi="Arial" w:cs="Arial"/>
        </w:rPr>
        <w:t xml:space="preserve">Do you plan to </w:t>
      </w:r>
      <w:r w:rsidRPr="75A53211">
        <w:rPr>
          <w:rFonts w:ascii="Arial" w:hAnsi="Arial" w:cs="Arial"/>
        </w:rPr>
        <w:t>conduct over-the-counter transactions with Digital Assets</w:t>
      </w:r>
      <w:r w:rsidRPr="75A53211">
        <w:rPr>
          <w:rStyle w:val="af1"/>
          <w:rFonts w:ascii="Arial" w:hAnsi="Arial" w:cs="Arial"/>
        </w:rPr>
        <w:footnoteReference w:id="6"/>
      </w:r>
      <w:r w:rsidRPr="75A53211">
        <w:rPr>
          <w:rFonts w:ascii="Arial" w:hAnsi="Arial" w:cs="Arial"/>
        </w:rPr>
        <w:t xml:space="preserve"> on the </w:t>
      </w:r>
      <w:r>
        <w:rPr>
          <w:rFonts w:ascii="Arial" w:hAnsi="Arial" w:cs="Arial"/>
        </w:rPr>
        <w:t>Platform</w:t>
      </w:r>
      <w:r w:rsidRPr="75A53211">
        <w:rPr>
          <w:rFonts w:ascii="Arial" w:hAnsi="Arial" w:cs="Arial"/>
        </w:rPr>
        <w:t xml:space="preserve">? If “yes”, please provide a description of the model: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500D71" w:rsidRPr="00C113E3" w14:paraId="38D62766" w14:textId="77777777" w:rsidTr="001458B7">
        <w:tc>
          <w:tcPr>
            <w:tcW w:w="8778" w:type="dxa"/>
          </w:tcPr>
          <w:p w14:paraId="058ACC8E" w14:textId="77777777" w:rsidR="00500D71" w:rsidRPr="00C113E3" w:rsidRDefault="00500D71" w:rsidP="001458B7">
            <w:pPr>
              <w:ind w:left="567" w:hanging="567"/>
              <w:jc w:val="both"/>
              <w:rPr>
                <w:rFonts w:ascii="Arial" w:hAnsi="Arial" w:cs="Arial"/>
                <w:lang w:val="en-GB"/>
              </w:rPr>
            </w:pPr>
            <w:r w:rsidRPr="00C113E3">
              <w:rPr>
                <w:rFonts w:ascii="Arial" w:hAnsi="Arial" w:cs="Arial"/>
                <w:lang w:val="en-GB"/>
              </w:rPr>
              <w:t>[Insert text here]</w:t>
            </w:r>
          </w:p>
        </w:tc>
      </w:tr>
    </w:tbl>
    <w:p w14:paraId="0BDB5BCE" w14:textId="77777777" w:rsidR="00352104" w:rsidRPr="004433B0" w:rsidRDefault="00352104" w:rsidP="00955E3A">
      <w:pPr>
        <w:jc w:val="both"/>
        <w:rPr>
          <w:rFonts w:ascii="Arial" w:hAnsi="Arial" w:cs="Arial"/>
          <w:lang w:val="en-GB"/>
        </w:rPr>
      </w:pPr>
    </w:p>
    <w:p w14:paraId="5F6DCC0B" w14:textId="3059E64C" w:rsidR="00DE1896" w:rsidRPr="00C113E3" w:rsidRDefault="00DE1896" w:rsidP="00DE1896">
      <w:pPr>
        <w:pStyle w:val="a7"/>
        <w:numPr>
          <w:ilvl w:val="1"/>
          <w:numId w:val="12"/>
        </w:numPr>
        <w:ind w:left="567" w:hanging="567"/>
        <w:jc w:val="both"/>
        <w:rPr>
          <w:rFonts w:ascii="Arial" w:hAnsi="Arial" w:cs="Arial"/>
          <w:lang w:val="en-GB"/>
        </w:rPr>
      </w:pPr>
      <w:r w:rsidRPr="00C113E3">
        <w:rPr>
          <w:rFonts w:ascii="Arial" w:hAnsi="Arial" w:cs="Arial"/>
          <w:lang w:val="en-GB"/>
        </w:rPr>
        <w:t>Provide detailed information about the IT systems that will be utilised for the operation of DA</w:t>
      </w:r>
      <w:r>
        <w:rPr>
          <w:rFonts w:ascii="Arial" w:hAnsi="Arial" w:cs="Arial"/>
          <w:lang w:val="en-GB"/>
        </w:rPr>
        <w:t>SP</w:t>
      </w:r>
      <w:r w:rsidRPr="00C113E3">
        <w:rPr>
          <w:rFonts w:ascii="Arial" w:hAnsi="Arial" w:cs="Arial"/>
          <w:lang w:val="en-GB"/>
        </w:rPr>
        <w:t xml:space="preserve"> (including matching engine, cybersecurity, surveillance system, data storage, etc.). What is the current development status, and what is the proposed location of servers and systems? Please provide any other relevant details and plans.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50039E" w:rsidRPr="004433B0" w14:paraId="6EF297B3" w14:textId="77777777" w:rsidTr="00D70B6B">
        <w:tc>
          <w:tcPr>
            <w:tcW w:w="8778" w:type="dxa"/>
          </w:tcPr>
          <w:p w14:paraId="02F0E7A0" w14:textId="77777777" w:rsidR="0050039E" w:rsidRPr="004433B0" w:rsidRDefault="0050039E" w:rsidP="00D70B6B">
            <w:pPr>
              <w:ind w:left="567" w:hanging="567"/>
              <w:jc w:val="both"/>
              <w:rPr>
                <w:rFonts w:ascii="Arial" w:hAnsi="Arial" w:cs="Arial"/>
                <w:lang w:val="en-GB"/>
              </w:rPr>
            </w:pPr>
            <w:r w:rsidRPr="004433B0">
              <w:rPr>
                <w:rFonts w:ascii="Arial" w:hAnsi="Arial" w:cs="Arial"/>
                <w:lang w:val="en-GB"/>
              </w:rPr>
              <w:t>[Insert text here]</w:t>
            </w:r>
          </w:p>
        </w:tc>
      </w:tr>
    </w:tbl>
    <w:p w14:paraId="2DAD6FDD" w14:textId="77777777" w:rsidR="0050039E" w:rsidRDefault="0050039E" w:rsidP="00955E3A">
      <w:pPr>
        <w:jc w:val="both"/>
        <w:rPr>
          <w:rFonts w:ascii="Arial" w:hAnsi="Arial" w:cs="Arial"/>
          <w:lang w:val="en-GB"/>
        </w:rPr>
      </w:pPr>
    </w:p>
    <w:p w14:paraId="5F584109" w14:textId="77777777" w:rsidR="00570737" w:rsidRPr="004433B0" w:rsidRDefault="00570737" w:rsidP="00955E3A">
      <w:pPr>
        <w:jc w:val="both"/>
        <w:rPr>
          <w:rFonts w:ascii="Arial" w:hAnsi="Arial" w:cs="Arial"/>
          <w:lang w:val="en-GB"/>
        </w:rPr>
      </w:pPr>
    </w:p>
    <w:p w14:paraId="0563362A" w14:textId="52E2F7F9" w:rsidR="00046CC6" w:rsidRPr="00570737" w:rsidRDefault="00570737" w:rsidP="00570737">
      <w:pPr>
        <w:pStyle w:val="a7"/>
        <w:numPr>
          <w:ilvl w:val="1"/>
          <w:numId w:val="12"/>
        </w:numPr>
        <w:ind w:left="567" w:hanging="567"/>
        <w:jc w:val="both"/>
        <w:rPr>
          <w:rFonts w:ascii="Arial" w:hAnsi="Arial" w:cs="Arial"/>
          <w:lang w:val="en-GB"/>
        </w:rPr>
      </w:pPr>
      <w:r w:rsidRPr="00C113E3">
        <w:rPr>
          <w:rFonts w:ascii="Arial" w:hAnsi="Arial" w:cs="Arial"/>
          <w:lang w:val="en-GB"/>
        </w:rPr>
        <w:lastRenderedPageBreak/>
        <w:t xml:space="preserve">Provide details about IT system vendors and any material outsourcing arrangements planned or concluded with third parties (including in relation to Know Your Customer (KYC), Know Your Transaction (KYT):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046CC6" w:rsidRPr="004433B0" w14:paraId="06390D77" w14:textId="77777777" w:rsidTr="00D70B6B">
        <w:tc>
          <w:tcPr>
            <w:tcW w:w="8778" w:type="dxa"/>
          </w:tcPr>
          <w:p w14:paraId="4A219AB6" w14:textId="77777777" w:rsidR="00046CC6" w:rsidRPr="004433B0" w:rsidRDefault="00046CC6" w:rsidP="00D70B6B">
            <w:pPr>
              <w:ind w:left="567" w:hanging="567"/>
              <w:jc w:val="both"/>
              <w:rPr>
                <w:rFonts w:ascii="Arial" w:hAnsi="Arial" w:cs="Arial"/>
                <w:lang w:val="en-GB"/>
              </w:rPr>
            </w:pPr>
            <w:r w:rsidRPr="004433B0">
              <w:rPr>
                <w:rFonts w:ascii="Arial" w:hAnsi="Arial" w:cs="Arial"/>
                <w:lang w:val="en-GB"/>
              </w:rPr>
              <w:t>[Insert text here]</w:t>
            </w:r>
          </w:p>
        </w:tc>
      </w:tr>
    </w:tbl>
    <w:p w14:paraId="4FDA5106" w14:textId="77777777" w:rsidR="00046CC6" w:rsidRPr="004433B0" w:rsidRDefault="00046CC6" w:rsidP="00955E3A">
      <w:pPr>
        <w:jc w:val="both"/>
        <w:rPr>
          <w:rFonts w:ascii="Arial" w:hAnsi="Arial" w:cs="Arial"/>
          <w:lang w:val="en-GB"/>
        </w:rPr>
      </w:pPr>
    </w:p>
    <w:p w14:paraId="7E7DCE0A" w14:textId="77777777" w:rsidR="002272DC" w:rsidRPr="004433B0" w:rsidRDefault="002272DC" w:rsidP="00955E3A">
      <w:pPr>
        <w:jc w:val="both"/>
        <w:rPr>
          <w:rFonts w:ascii="Arial" w:hAnsi="Arial" w:cs="Arial"/>
          <w:lang w:val="en-GB"/>
        </w:rPr>
      </w:pPr>
    </w:p>
    <w:p w14:paraId="71785623" w14:textId="77777777" w:rsidR="009968B0" w:rsidRPr="004433B0" w:rsidRDefault="009968B0" w:rsidP="00352104">
      <w:pPr>
        <w:jc w:val="both"/>
        <w:rPr>
          <w:lang w:val="en-GB"/>
        </w:rPr>
      </w:pPr>
    </w:p>
    <w:p w14:paraId="3C63331F" w14:textId="77777777" w:rsidR="009968B0" w:rsidRPr="004433B0" w:rsidRDefault="009968B0" w:rsidP="003C188D">
      <w:pPr>
        <w:pStyle w:val="a7"/>
        <w:ind w:left="567"/>
        <w:jc w:val="both"/>
        <w:rPr>
          <w:lang w:val="en-GB"/>
        </w:rPr>
      </w:pPr>
    </w:p>
    <w:p w14:paraId="3D56FF0A" w14:textId="77777777" w:rsidR="009968B0" w:rsidRPr="004433B0" w:rsidRDefault="009968B0" w:rsidP="003C188D">
      <w:pPr>
        <w:pStyle w:val="a7"/>
        <w:ind w:left="567"/>
        <w:jc w:val="both"/>
        <w:rPr>
          <w:lang w:val="en-GB"/>
        </w:rPr>
      </w:pPr>
    </w:p>
    <w:p w14:paraId="34C363A4" w14:textId="77777777" w:rsidR="009968B0" w:rsidRPr="004433B0" w:rsidRDefault="009968B0" w:rsidP="003C188D">
      <w:pPr>
        <w:pStyle w:val="a7"/>
        <w:ind w:left="567"/>
        <w:jc w:val="both"/>
        <w:rPr>
          <w:lang w:val="en-GB"/>
        </w:rPr>
      </w:pPr>
    </w:p>
    <w:p w14:paraId="3A0729FB" w14:textId="77777777" w:rsidR="006B0F7E" w:rsidRPr="004433B0" w:rsidRDefault="006B0F7E" w:rsidP="003C188D">
      <w:pPr>
        <w:pStyle w:val="a7"/>
        <w:ind w:left="567"/>
        <w:jc w:val="both"/>
        <w:rPr>
          <w:lang w:val="en-GB"/>
        </w:rPr>
      </w:pPr>
    </w:p>
    <w:p w14:paraId="7EA6AF2D" w14:textId="77777777" w:rsidR="00E00B5F" w:rsidRPr="004433B0" w:rsidRDefault="00E00B5F">
      <w:pPr>
        <w:rPr>
          <w:lang w:val="en-GB"/>
        </w:rPr>
      </w:pPr>
    </w:p>
    <w:p w14:paraId="5A344133" w14:textId="77777777" w:rsidR="00E81C57" w:rsidRPr="004433B0" w:rsidRDefault="00E81C57">
      <w:pPr>
        <w:rPr>
          <w:lang w:val="en-GB"/>
        </w:rPr>
      </w:pPr>
    </w:p>
    <w:p w14:paraId="62B7B1A5" w14:textId="77777777" w:rsidR="00E81C57" w:rsidRPr="004433B0" w:rsidRDefault="00E81C57">
      <w:pPr>
        <w:rPr>
          <w:lang w:val="en-GB"/>
        </w:rPr>
      </w:pPr>
    </w:p>
    <w:p w14:paraId="3E83BC8C" w14:textId="77777777" w:rsidR="00E81C57" w:rsidRPr="004433B0" w:rsidRDefault="00E81C57">
      <w:pPr>
        <w:rPr>
          <w:lang w:val="en-GB"/>
        </w:rPr>
      </w:pPr>
    </w:p>
    <w:p w14:paraId="23AFCC1F" w14:textId="77777777" w:rsidR="00D747F1" w:rsidRPr="004433B0" w:rsidRDefault="00D747F1">
      <w:pPr>
        <w:rPr>
          <w:lang w:val="en-GB"/>
        </w:rPr>
      </w:pPr>
    </w:p>
    <w:p w14:paraId="16EAC74A" w14:textId="77777777" w:rsidR="00E81C57" w:rsidRPr="004433B0" w:rsidRDefault="00E81C57">
      <w:pPr>
        <w:rPr>
          <w:lang w:val="en-GB"/>
        </w:rPr>
      </w:pPr>
    </w:p>
    <w:p w14:paraId="1A9E990B" w14:textId="77777777" w:rsidR="00105552" w:rsidRPr="004433B0" w:rsidRDefault="00105552">
      <w:pPr>
        <w:rPr>
          <w:lang w:val="en-GB"/>
        </w:rPr>
      </w:pPr>
    </w:p>
    <w:p w14:paraId="345CD143" w14:textId="77777777" w:rsidR="00105552" w:rsidRPr="004433B0" w:rsidRDefault="00105552">
      <w:pPr>
        <w:rPr>
          <w:lang w:val="en-GB"/>
        </w:rPr>
      </w:pPr>
    </w:p>
    <w:p w14:paraId="6689F000" w14:textId="77777777" w:rsidR="00105552" w:rsidRPr="004433B0" w:rsidRDefault="00105552">
      <w:pPr>
        <w:rPr>
          <w:lang w:val="en-GB"/>
        </w:rPr>
      </w:pPr>
    </w:p>
    <w:p w14:paraId="3FD32B8B" w14:textId="77777777" w:rsidR="00105552" w:rsidRPr="004433B0" w:rsidRDefault="00105552">
      <w:pPr>
        <w:rPr>
          <w:lang w:val="en-GB"/>
        </w:rPr>
      </w:pPr>
    </w:p>
    <w:p w14:paraId="107339DF" w14:textId="77777777" w:rsidR="00105552" w:rsidRPr="004433B0" w:rsidRDefault="00105552">
      <w:pPr>
        <w:rPr>
          <w:lang w:val="en-GB"/>
        </w:rPr>
      </w:pPr>
    </w:p>
    <w:p w14:paraId="2FF5F2DA" w14:textId="77777777" w:rsidR="00D7655B" w:rsidRPr="004433B0" w:rsidRDefault="00D7655B">
      <w:pPr>
        <w:rPr>
          <w:lang w:val="en-GB"/>
        </w:rPr>
      </w:pPr>
    </w:p>
    <w:p w14:paraId="03C778B7" w14:textId="77777777" w:rsidR="00D7655B" w:rsidRPr="004433B0" w:rsidRDefault="00D7655B">
      <w:pPr>
        <w:rPr>
          <w:lang w:val="en-GB"/>
        </w:rPr>
      </w:pPr>
    </w:p>
    <w:p w14:paraId="31DE94CE" w14:textId="77777777" w:rsidR="00D7655B" w:rsidRPr="004433B0" w:rsidRDefault="00D7655B">
      <w:pPr>
        <w:rPr>
          <w:lang w:val="en-GB"/>
        </w:rPr>
      </w:pPr>
    </w:p>
    <w:p w14:paraId="5C4542B4" w14:textId="77777777" w:rsidR="00D7655B" w:rsidRPr="004433B0" w:rsidRDefault="00D7655B">
      <w:pPr>
        <w:rPr>
          <w:lang w:val="en-GB"/>
        </w:rPr>
      </w:pPr>
    </w:p>
    <w:p w14:paraId="346A3D10" w14:textId="77777777" w:rsidR="00D7655B" w:rsidRDefault="00D7655B">
      <w:pPr>
        <w:rPr>
          <w:lang w:val="en-GB"/>
        </w:rPr>
      </w:pPr>
    </w:p>
    <w:p w14:paraId="0E5E507C" w14:textId="77777777" w:rsidR="00570737" w:rsidRDefault="00570737">
      <w:pPr>
        <w:rPr>
          <w:lang w:val="en-GB"/>
        </w:rPr>
      </w:pPr>
    </w:p>
    <w:p w14:paraId="346A516C" w14:textId="77777777" w:rsidR="00570737" w:rsidRDefault="00570737">
      <w:pPr>
        <w:rPr>
          <w:lang w:val="en-GB"/>
        </w:rPr>
      </w:pPr>
    </w:p>
    <w:p w14:paraId="53E2FA7E" w14:textId="77777777" w:rsidR="00570737" w:rsidRDefault="00570737">
      <w:pPr>
        <w:rPr>
          <w:lang w:val="en-GB"/>
        </w:rPr>
      </w:pPr>
    </w:p>
    <w:p w14:paraId="23D073B5" w14:textId="77777777" w:rsidR="00570737" w:rsidRDefault="00570737">
      <w:pPr>
        <w:rPr>
          <w:lang w:val="en-GB"/>
        </w:rPr>
      </w:pPr>
    </w:p>
    <w:p w14:paraId="32D256B6" w14:textId="77777777" w:rsidR="00570737" w:rsidRDefault="00570737">
      <w:pPr>
        <w:rPr>
          <w:lang w:val="en-GB"/>
        </w:rPr>
      </w:pPr>
    </w:p>
    <w:p w14:paraId="4430FDA6" w14:textId="77777777" w:rsidR="00570737" w:rsidRDefault="00570737">
      <w:pPr>
        <w:rPr>
          <w:lang w:val="en-GB"/>
        </w:rPr>
      </w:pPr>
    </w:p>
    <w:p w14:paraId="06D3F473" w14:textId="77777777" w:rsidR="00570737" w:rsidRDefault="00570737">
      <w:pPr>
        <w:rPr>
          <w:lang w:val="en-GB"/>
        </w:rPr>
      </w:pPr>
    </w:p>
    <w:p w14:paraId="491900A2" w14:textId="77777777" w:rsidR="00570737" w:rsidRDefault="00570737">
      <w:pPr>
        <w:rPr>
          <w:lang w:val="en-GB"/>
        </w:rPr>
      </w:pPr>
    </w:p>
    <w:p w14:paraId="519DD3A6" w14:textId="77777777" w:rsidR="00570737" w:rsidRDefault="00570737">
      <w:pPr>
        <w:rPr>
          <w:lang w:val="en-GB"/>
        </w:rPr>
      </w:pPr>
    </w:p>
    <w:p w14:paraId="17F21BAB" w14:textId="77777777" w:rsidR="00570737" w:rsidRDefault="00570737">
      <w:pPr>
        <w:rPr>
          <w:lang w:val="en-GB"/>
        </w:rPr>
      </w:pPr>
    </w:p>
    <w:p w14:paraId="5A0046E3" w14:textId="77777777" w:rsidR="00570737" w:rsidRDefault="00570737">
      <w:pPr>
        <w:rPr>
          <w:lang w:val="en-GB"/>
        </w:rPr>
      </w:pPr>
    </w:p>
    <w:p w14:paraId="0C30ED62" w14:textId="77777777" w:rsidR="00570737" w:rsidRDefault="00570737">
      <w:pPr>
        <w:rPr>
          <w:lang w:val="en-GB"/>
        </w:rPr>
      </w:pPr>
    </w:p>
    <w:p w14:paraId="0C87755E" w14:textId="77777777" w:rsidR="00570737" w:rsidRDefault="00570737">
      <w:pPr>
        <w:rPr>
          <w:lang w:val="en-GB"/>
        </w:rPr>
      </w:pPr>
    </w:p>
    <w:p w14:paraId="111E260A" w14:textId="77777777" w:rsidR="00570737" w:rsidRDefault="00570737">
      <w:pPr>
        <w:rPr>
          <w:lang w:val="en-GB"/>
        </w:rPr>
      </w:pPr>
    </w:p>
    <w:p w14:paraId="1AA47CE5" w14:textId="77777777" w:rsidR="00570737" w:rsidRDefault="00570737">
      <w:pPr>
        <w:rPr>
          <w:lang w:val="en-GB"/>
        </w:rPr>
      </w:pPr>
    </w:p>
    <w:p w14:paraId="553C3984" w14:textId="77777777" w:rsidR="00570737" w:rsidRDefault="00570737">
      <w:pPr>
        <w:rPr>
          <w:lang w:val="en-GB"/>
        </w:rPr>
      </w:pPr>
    </w:p>
    <w:p w14:paraId="37F033EB" w14:textId="77777777" w:rsidR="00570737" w:rsidRPr="004433B0" w:rsidRDefault="00570737">
      <w:pPr>
        <w:rPr>
          <w:lang w:val="en-GB"/>
        </w:rPr>
      </w:pPr>
    </w:p>
    <w:p w14:paraId="4B548DA9" w14:textId="77777777" w:rsidR="00D7655B" w:rsidRPr="004433B0" w:rsidRDefault="00D7655B">
      <w:pPr>
        <w:rPr>
          <w:lang w:val="en-GB"/>
        </w:rPr>
      </w:pPr>
    </w:p>
    <w:p w14:paraId="5DE1E93C" w14:textId="77777777" w:rsidR="002B5247" w:rsidRPr="004433B0" w:rsidRDefault="002B5247">
      <w:pPr>
        <w:rPr>
          <w:lang w:val="en-G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2F41" w:themeFill="accent1" w:themeFillShade="80"/>
        <w:tblLook w:val="04A0" w:firstRow="1" w:lastRow="0" w:firstColumn="1" w:lastColumn="0" w:noHBand="0" w:noVBand="1"/>
      </w:tblPr>
      <w:tblGrid>
        <w:gridCol w:w="9355"/>
      </w:tblGrid>
      <w:tr w:rsidR="00FB78B6" w:rsidRPr="004433B0" w14:paraId="449C002E" w14:textId="77777777" w:rsidTr="00CA784D">
        <w:trPr>
          <w:trHeight w:val="570"/>
        </w:trPr>
        <w:tc>
          <w:tcPr>
            <w:tcW w:w="9355" w:type="dxa"/>
            <w:shd w:val="clear" w:color="auto" w:fill="0A2F41" w:themeFill="accent1" w:themeFillShade="80"/>
          </w:tcPr>
          <w:p w14:paraId="442E706E" w14:textId="3E167331" w:rsidR="001E4278" w:rsidRPr="004433B0" w:rsidRDefault="00DC338E" w:rsidP="00CC3724">
            <w:pPr>
              <w:pStyle w:val="a7"/>
              <w:numPr>
                <w:ilvl w:val="0"/>
                <w:numId w:val="2"/>
              </w:numPr>
              <w:spacing w:before="120" w:after="120" w:line="276" w:lineRule="auto"/>
              <w:jc w:val="center"/>
              <w:rPr>
                <w:rFonts w:ascii="Arial" w:hAnsi="Arial" w:cs="Arial"/>
                <w:b/>
                <w:color w:val="FFFFFF" w:themeColor="background1"/>
                <w:lang w:val="en-GB"/>
              </w:rPr>
            </w:pPr>
            <w:r w:rsidRPr="004433B0">
              <w:rPr>
                <w:rFonts w:ascii="Arial" w:hAnsi="Arial" w:cs="Arial"/>
                <w:b/>
                <w:color w:val="FFFFFF" w:themeColor="background1"/>
                <w:lang w:val="en-GB"/>
              </w:rPr>
              <w:lastRenderedPageBreak/>
              <w:t>Conduct of business</w:t>
            </w:r>
            <w:r w:rsidR="002B5247" w:rsidRPr="004433B0">
              <w:rPr>
                <w:rFonts w:ascii="Arial" w:hAnsi="Arial" w:cs="Arial"/>
                <w:b/>
                <w:color w:val="FFFFFF" w:themeColor="background1"/>
                <w:lang w:val="en-GB"/>
              </w:rPr>
              <w:t xml:space="preserve"> and Risk management </w:t>
            </w:r>
          </w:p>
        </w:tc>
      </w:tr>
    </w:tbl>
    <w:p w14:paraId="2FBFC4D8" w14:textId="77777777" w:rsidR="00FB78B6" w:rsidRPr="004433B0" w:rsidRDefault="00FB78B6" w:rsidP="00FB78B6">
      <w:pPr>
        <w:ind w:left="567" w:hanging="567"/>
        <w:jc w:val="both"/>
        <w:rPr>
          <w:rFonts w:ascii="Arial" w:hAnsi="Arial" w:cs="Arial"/>
          <w:lang w:val="en-GB"/>
        </w:rPr>
      </w:pPr>
    </w:p>
    <w:p w14:paraId="5CE3CBBB" w14:textId="77777777" w:rsidR="00446E5C" w:rsidRPr="00446E5C" w:rsidRDefault="00446E5C" w:rsidP="00446E5C">
      <w:pPr>
        <w:pStyle w:val="a7"/>
        <w:numPr>
          <w:ilvl w:val="0"/>
          <w:numId w:val="12"/>
        </w:numPr>
        <w:jc w:val="both"/>
        <w:rPr>
          <w:rFonts w:ascii="Arial" w:hAnsi="Arial" w:cs="Arial"/>
          <w:vanish/>
          <w:lang w:val="en-GB"/>
        </w:rPr>
      </w:pPr>
    </w:p>
    <w:p w14:paraId="0192D091" w14:textId="1BBC4019" w:rsidR="000202DF" w:rsidRPr="00621639" w:rsidRDefault="00023A88" w:rsidP="00446E5C">
      <w:pPr>
        <w:pStyle w:val="a7"/>
        <w:numPr>
          <w:ilvl w:val="1"/>
          <w:numId w:val="12"/>
        </w:numPr>
        <w:ind w:left="567" w:hanging="567"/>
        <w:jc w:val="both"/>
        <w:rPr>
          <w:rFonts w:ascii="Arial" w:hAnsi="Arial" w:cs="Arial"/>
          <w:lang w:val="en-GB"/>
        </w:rPr>
      </w:pPr>
      <w:r w:rsidRPr="00582515">
        <w:rPr>
          <w:rFonts w:ascii="Arial" w:hAnsi="Arial" w:cs="Arial"/>
          <w:lang w:val="en-GB"/>
        </w:rPr>
        <w:t>Provide detailed information about custody arrangements</w:t>
      </w:r>
      <w:r w:rsidRPr="00582515">
        <w:rPr>
          <w:rStyle w:val="af1"/>
          <w:rFonts w:ascii="Arial" w:hAnsi="Arial" w:cs="Arial"/>
          <w:lang w:val="en-GB"/>
        </w:rPr>
        <w:footnoteReference w:id="7"/>
      </w:r>
      <w:r w:rsidRPr="00582515">
        <w:rPr>
          <w:rFonts w:ascii="Arial" w:hAnsi="Arial" w:cs="Arial"/>
          <w:lang w:val="en-GB"/>
        </w:rPr>
        <w:t xml:space="preserve">. Specify whether you intend custody Digital Assets yourself or appoint a </w:t>
      </w:r>
      <w:r w:rsidRPr="00B456FF">
        <w:rPr>
          <w:rFonts w:ascii="Arial" w:hAnsi="Arial" w:cs="Arial"/>
          <w:lang w:val="en-GB"/>
        </w:rPr>
        <w:t xml:space="preserve">Third Party Digital </w:t>
      </w:r>
      <w:proofErr w:type="gramStart"/>
      <w:r w:rsidRPr="00B456FF">
        <w:rPr>
          <w:rFonts w:ascii="Arial" w:hAnsi="Arial" w:cs="Arial"/>
          <w:lang w:val="en-GB"/>
        </w:rPr>
        <w:t>wallet</w:t>
      </w:r>
      <w:proofErr w:type="gramEnd"/>
      <w:r w:rsidRPr="00B456FF">
        <w:rPr>
          <w:rFonts w:ascii="Arial" w:hAnsi="Arial" w:cs="Arial"/>
          <w:lang w:val="en-GB"/>
        </w:rPr>
        <w:t xml:space="preserve"> Service Provider</w:t>
      </w:r>
      <w:r w:rsidRPr="00582515">
        <w:rPr>
          <w:rFonts w:ascii="Arial" w:hAnsi="Arial" w:cs="Arial"/>
          <w:lang w:val="en-GB"/>
        </w:rPr>
        <w:t xml:space="preserve"> for this purpose</w:t>
      </w:r>
      <w:r w:rsidR="007E0D8E" w:rsidRPr="00621639">
        <w:rPr>
          <w:rFonts w:ascii="Arial" w:hAnsi="Arial" w:cs="Arial"/>
        </w:rPr>
        <w:t>.</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0202DF" w:rsidRPr="00621639" w14:paraId="64C078B1" w14:textId="77777777" w:rsidTr="00D608C0">
        <w:tc>
          <w:tcPr>
            <w:tcW w:w="8778" w:type="dxa"/>
          </w:tcPr>
          <w:p w14:paraId="78580B90" w14:textId="77777777" w:rsidR="000202DF" w:rsidRPr="00621639" w:rsidRDefault="000202DF" w:rsidP="00621639">
            <w:pPr>
              <w:ind w:left="567" w:hanging="567"/>
              <w:jc w:val="both"/>
              <w:rPr>
                <w:rFonts w:ascii="Arial" w:hAnsi="Arial" w:cs="Arial"/>
                <w:lang w:val="en-GB"/>
              </w:rPr>
            </w:pPr>
            <w:r w:rsidRPr="00621639">
              <w:rPr>
                <w:rFonts w:ascii="Arial" w:hAnsi="Arial" w:cs="Arial"/>
                <w:lang w:val="en-GB"/>
              </w:rPr>
              <w:t>[Insert text here]</w:t>
            </w:r>
          </w:p>
        </w:tc>
      </w:tr>
    </w:tbl>
    <w:p w14:paraId="7242810A" w14:textId="77777777" w:rsidR="00065EC4" w:rsidRPr="00621639" w:rsidRDefault="00065EC4" w:rsidP="00621639">
      <w:pPr>
        <w:pStyle w:val="a7"/>
        <w:ind w:left="567"/>
        <w:jc w:val="both"/>
        <w:rPr>
          <w:rFonts w:ascii="Arial" w:hAnsi="Arial" w:cs="Arial"/>
          <w:lang w:val="en-GB"/>
        </w:rPr>
      </w:pPr>
    </w:p>
    <w:p w14:paraId="21167B6D" w14:textId="77777777" w:rsidR="00BF32B6" w:rsidRPr="00582515" w:rsidRDefault="00BF32B6" w:rsidP="001458B7">
      <w:pPr>
        <w:pStyle w:val="a7"/>
        <w:numPr>
          <w:ilvl w:val="1"/>
          <w:numId w:val="12"/>
        </w:numPr>
        <w:ind w:left="567" w:hanging="567"/>
        <w:jc w:val="both"/>
        <w:rPr>
          <w:rFonts w:ascii="Arial" w:hAnsi="Arial" w:cs="Arial"/>
          <w:lang w:val="en-GB"/>
        </w:rPr>
      </w:pPr>
      <w:r w:rsidRPr="00582515">
        <w:rPr>
          <w:rFonts w:ascii="Arial" w:hAnsi="Arial" w:cs="Arial"/>
          <w:lang w:val="en-GB"/>
        </w:rPr>
        <w:t xml:space="preserve">In case of appointment of a </w:t>
      </w:r>
      <w:r w:rsidRPr="00B456FF">
        <w:rPr>
          <w:rFonts w:ascii="Arial" w:hAnsi="Arial" w:cs="Arial"/>
          <w:lang w:val="en-GB"/>
        </w:rPr>
        <w:t xml:space="preserve">Third Party Digital </w:t>
      </w:r>
      <w:proofErr w:type="gramStart"/>
      <w:r w:rsidRPr="00B456FF">
        <w:rPr>
          <w:rFonts w:ascii="Arial" w:hAnsi="Arial" w:cs="Arial"/>
          <w:lang w:val="en-GB"/>
        </w:rPr>
        <w:t>wallet</w:t>
      </w:r>
      <w:proofErr w:type="gramEnd"/>
      <w:r w:rsidRPr="00B456FF">
        <w:rPr>
          <w:rFonts w:ascii="Arial" w:hAnsi="Arial" w:cs="Arial"/>
          <w:lang w:val="en-GB"/>
        </w:rPr>
        <w:t xml:space="preserve"> Service Provider</w:t>
      </w:r>
      <w:r w:rsidRPr="00582515">
        <w:rPr>
          <w:rFonts w:ascii="Arial" w:hAnsi="Arial" w:cs="Arial"/>
          <w:lang w:val="en-GB"/>
        </w:rPr>
        <w:t xml:space="preserve">: </w:t>
      </w:r>
    </w:p>
    <w:p w14:paraId="7689D418" w14:textId="77777777" w:rsidR="00BF32B6" w:rsidRPr="00582515" w:rsidRDefault="00BF32B6" w:rsidP="00BF32B6">
      <w:pPr>
        <w:pStyle w:val="a7"/>
        <w:numPr>
          <w:ilvl w:val="0"/>
          <w:numId w:val="15"/>
        </w:numPr>
        <w:jc w:val="both"/>
        <w:rPr>
          <w:rFonts w:ascii="Arial" w:hAnsi="Arial" w:cs="Arial"/>
          <w:lang w:val="en-GB"/>
        </w:rPr>
      </w:pPr>
      <w:r w:rsidRPr="00582515">
        <w:rPr>
          <w:rFonts w:ascii="Arial" w:hAnsi="Arial" w:cs="Arial"/>
          <w:lang w:val="en-GB"/>
        </w:rPr>
        <w:t xml:space="preserve">Provide a description of such </w:t>
      </w:r>
      <w:r w:rsidRPr="00B456FF">
        <w:rPr>
          <w:rFonts w:ascii="Arial" w:hAnsi="Arial" w:cs="Arial"/>
          <w:lang w:val="en-GB"/>
        </w:rPr>
        <w:t xml:space="preserve">Third Party Digital </w:t>
      </w:r>
      <w:proofErr w:type="gramStart"/>
      <w:r w:rsidRPr="00B456FF">
        <w:rPr>
          <w:rFonts w:ascii="Arial" w:hAnsi="Arial" w:cs="Arial"/>
          <w:lang w:val="en-GB"/>
        </w:rPr>
        <w:t>wallet</w:t>
      </w:r>
      <w:proofErr w:type="gramEnd"/>
      <w:r w:rsidRPr="00B456FF">
        <w:rPr>
          <w:rFonts w:ascii="Arial" w:hAnsi="Arial" w:cs="Arial"/>
          <w:lang w:val="en-GB"/>
        </w:rPr>
        <w:t xml:space="preserve"> Service Provider</w:t>
      </w:r>
      <w:r w:rsidRPr="00582515">
        <w:rPr>
          <w:rFonts w:ascii="Arial" w:hAnsi="Arial" w:cs="Arial"/>
          <w:lang w:val="en-GB"/>
        </w:rPr>
        <w:t xml:space="preserve">, including the arrangements it has in place for holding and safeguarding Digital Assets: </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BD1A65" w:rsidRPr="00621639" w14:paraId="2A2810E0" w14:textId="77777777" w:rsidTr="00F15D05">
        <w:tc>
          <w:tcPr>
            <w:tcW w:w="8352" w:type="dxa"/>
          </w:tcPr>
          <w:p w14:paraId="32135170" w14:textId="77777777" w:rsidR="00BD1A65" w:rsidRPr="00621639" w:rsidRDefault="00BD1A65" w:rsidP="00621639">
            <w:pPr>
              <w:ind w:left="567" w:hanging="567"/>
              <w:jc w:val="both"/>
              <w:rPr>
                <w:rFonts w:ascii="Arial" w:hAnsi="Arial" w:cs="Arial"/>
                <w:lang w:val="en-GB"/>
              </w:rPr>
            </w:pPr>
            <w:r w:rsidRPr="00621639">
              <w:rPr>
                <w:rFonts w:ascii="Arial" w:hAnsi="Arial" w:cs="Arial"/>
                <w:lang w:val="en-GB"/>
              </w:rPr>
              <w:t>[Insert text here]</w:t>
            </w:r>
          </w:p>
        </w:tc>
      </w:tr>
    </w:tbl>
    <w:p w14:paraId="26DD5156" w14:textId="77777777" w:rsidR="00BD1A65" w:rsidRPr="00621639" w:rsidRDefault="00BD1A65" w:rsidP="00621639">
      <w:pPr>
        <w:jc w:val="both"/>
        <w:rPr>
          <w:rFonts w:ascii="Arial" w:hAnsi="Arial" w:cs="Arial"/>
          <w:lang w:val="en-GB"/>
        </w:rPr>
      </w:pPr>
    </w:p>
    <w:p w14:paraId="77DF5016" w14:textId="7506D829" w:rsidR="00065EC4" w:rsidRPr="00621639" w:rsidRDefault="003652D2" w:rsidP="00621639">
      <w:pPr>
        <w:pStyle w:val="a7"/>
        <w:numPr>
          <w:ilvl w:val="0"/>
          <w:numId w:val="15"/>
        </w:numPr>
        <w:jc w:val="both"/>
        <w:rPr>
          <w:rFonts w:ascii="Arial" w:hAnsi="Arial" w:cs="Arial"/>
          <w:lang w:val="en-GB"/>
        </w:rPr>
      </w:pPr>
      <w:r w:rsidRPr="00582515">
        <w:rPr>
          <w:rFonts w:ascii="Arial" w:hAnsi="Arial" w:cs="Arial"/>
          <w:lang w:val="en-GB"/>
        </w:rPr>
        <w:t xml:space="preserve">Provide contact details of a </w:t>
      </w:r>
      <w:r w:rsidRPr="00B456FF">
        <w:rPr>
          <w:rFonts w:ascii="Arial" w:hAnsi="Arial" w:cs="Arial"/>
          <w:lang w:val="en-GB"/>
        </w:rPr>
        <w:t xml:space="preserve">Third Party Digital </w:t>
      </w:r>
      <w:proofErr w:type="gramStart"/>
      <w:r w:rsidRPr="00B456FF">
        <w:rPr>
          <w:rFonts w:ascii="Arial" w:hAnsi="Arial" w:cs="Arial"/>
          <w:lang w:val="en-GB"/>
        </w:rPr>
        <w:t>wallet</w:t>
      </w:r>
      <w:proofErr w:type="gramEnd"/>
      <w:r w:rsidRPr="00B456FF">
        <w:rPr>
          <w:rFonts w:ascii="Arial" w:hAnsi="Arial" w:cs="Arial"/>
          <w:lang w:val="en-GB"/>
        </w:rPr>
        <w:t xml:space="preserve"> Service Provider</w:t>
      </w:r>
    </w:p>
    <w:tbl>
      <w:tblPr>
        <w:tblStyle w:val="TableGrid1"/>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4"/>
        <w:gridCol w:w="6368"/>
      </w:tblGrid>
      <w:tr w:rsidR="008F25DD" w:rsidRPr="00621639" w14:paraId="1CA5717A" w14:textId="77777777" w:rsidTr="00F15D05">
        <w:trPr>
          <w:trHeight w:val="241"/>
        </w:trPr>
        <w:tc>
          <w:tcPr>
            <w:tcW w:w="1984" w:type="dxa"/>
            <w:shd w:val="pct10" w:color="auto" w:fill="auto"/>
            <w:hideMark/>
          </w:tcPr>
          <w:p w14:paraId="16BAC973" w14:textId="77777777" w:rsidR="008F25DD" w:rsidRPr="00621639" w:rsidRDefault="008F25DD" w:rsidP="00621639">
            <w:pPr>
              <w:contextualSpacing/>
              <w:jc w:val="both"/>
              <w:rPr>
                <w:rFonts w:ascii="Arial" w:hAnsi="Arial"/>
                <w:lang w:val="en-GB"/>
              </w:rPr>
            </w:pPr>
            <w:r w:rsidRPr="00621639">
              <w:rPr>
                <w:rFonts w:ascii="Arial" w:hAnsi="Arial"/>
                <w:lang w:val="en-GB"/>
              </w:rPr>
              <w:t>Name:</w:t>
            </w:r>
          </w:p>
        </w:tc>
        <w:tc>
          <w:tcPr>
            <w:tcW w:w="6368" w:type="dxa"/>
          </w:tcPr>
          <w:p w14:paraId="16CEF54E" w14:textId="77777777" w:rsidR="008F25DD" w:rsidRPr="00621639" w:rsidRDefault="008F25DD" w:rsidP="00621639">
            <w:pPr>
              <w:contextualSpacing/>
              <w:rPr>
                <w:rFonts w:ascii="Arial" w:hAnsi="Arial"/>
                <w:lang w:val="en-GB"/>
              </w:rPr>
            </w:pPr>
          </w:p>
        </w:tc>
      </w:tr>
      <w:tr w:rsidR="008F25DD" w:rsidRPr="00621639" w14:paraId="20FBA5EF" w14:textId="77777777" w:rsidTr="00F15D05">
        <w:trPr>
          <w:trHeight w:val="178"/>
        </w:trPr>
        <w:tc>
          <w:tcPr>
            <w:tcW w:w="1984" w:type="dxa"/>
            <w:shd w:val="pct10" w:color="auto" w:fill="auto"/>
            <w:hideMark/>
          </w:tcPr>
          <w:p w14:paraId="11FF1B62" w14:textId="6AE1C544" w:rsidR="008F25DD" w:rsidRPr="00621639" w:rsidRDefault="00053064" w:rsidP="00621639">
            <w:pPr>
              <w:contextualSpacing/>
              <w:jc w:val="both"/>
              <w:rPr>
                <w:rFonts w:ascii="Arial" w:hAnsi="Arial"/>
                <w:lang w:val="en-GB"/>
              </w:rPr>
            </w:pPr>
            <w:r w:rsidRPr="00621639">
              <w:rPr>
                <w:rFonts w:ascii="Arial" w:hAnsi="Arial"/>
                <w:color w:val="000000" w:themeColor="text1"/>
                <w:lang w:val="en-GB"/>
              </w:rPr>
              <w:t>Postal address</w:t>
            </w:r>
          </w:p>
        </w:tc>
        <w:tc>
          <w:tcPr>
            <w:tcW w:w="6368" w:type="dxa"/>
          </w:tcPr>
          <w:p w14:paraId="02CA2BB6" w14:textId="7CC5B489" w:rsidR="008F25DD" w:rsidRPr="00621639" w:rsidRDefault="00053064" w:rsidP="00621639">
            <w:pPr>
              <w:contextualSpacing/>
              <w:rPr>
                <w:rFonts w:ascii="Arial" w:hAnsi="Arial"/>
                <w:lang w:val="en-GB"/>
              </w:rPr>
            </w:pPr>
            <w:r w:rsidRPr="00621639">
              <w:rPr>
                <w:rFonts w:ascii="Arial" w:hAnsi="Arial"/>
                <w:lang w:val="en-GB"/>
              </w:rPr>
              <w:t xml:space="preserve"> </w:t>
            </w:r>
          </w:p>
        </w:tc>
      </w:tr>
      <w:tr w:rsidR="008F25DD" w:rsidRPr="00621639" w14:paraId="3E18331C" w14:textId="77777777" w:rsidTr="00F15D05">
        <w:trPr>
          <w:trHeight w:val="115"/>
        </w:trPr>
        <w:tc>
          <w:tcPr>
            <w:tcW w:w="1984" w:type="dxa"/>
            <w:shd w:val="pct10" w:color="auto" w:fill="auto"/>
            <w:hideMark/>
          </w:tcPr>
          <w:p w14:paraId="711979DF" w14:textId="77777777" w:rsidR="008F25DD" w:rsidRPr="00621639" w:rsidRDefault="008F25DD" w:rsidP="00621639">
            <w:pPr>
              <w:contextualSpacing/>
              <w:jc w:val="both"/>
              <w:rPr>
                <w:rFonts w:ascii="Arial" w:hAnsi="Arial"/>
                <w:lang w:val="en-GB"/>
              </w:rPr>
            </w:pPr>
            <w:r w:rsidRPr="00621639">
              <w:rPr>
                <w:rFonts w:ascii="Arial" w:hAnsi="Arial"/>
                <w:lang w:val="en-GB"/>
              </w:rPr>
              <w:t>Contact number:</w:t>
            </w:r>
          </w:p>
        </w:tc>
        <w:tc>
          <w:tcPr>
            <w:tcW w:w="6368" w:type="dxa"/>
          </w:tcPr>
          <w:p w14:paraId="79654BC1" w14:textId="77777777" w:rsidR="008F25DD" w:rsidRPr="00621639" w:rsidRDefault="008F25DD" w:rsidP="00621639">
            <w:pPr>
              <w:contextualSpacing/>
              <w:rPr>
                <w:rFonts w:ascii="Arial" w:hAnsi="Arial"/>
                <w:lang w:val="en-GB"/>
              </w:rPr>
            </w:pPr>
          </w:p>
        </w:tc>
      </w:tr>
      <w:tr w:rsidR="008F25DD" w:rsidRPr="00621639" w14:paraId="33875B29" w14:textId="77777777" w:rsidTr="00F15D05">
        <w:trPr>
          <w:trHeight w:val="223"/>
        </w:trPr>
        <w:tc>
          <w:tcPr>
            <w:tcW w:w="1984" w:type="dxa"/>
            <w:shd w:val="pct10" w:color="auto" w:fill="auto"/>
            <w:hideMark/>
          </w:tcPr>
          <w:p w14:paraId="416D86B9" w14:textId="77777777" w:rsidR="008F25DD" w:rsidRPr="00621639" w:rsidRDefault="008F25DD" w:rsidP="00621639">
            <w:pPr>
              <w:contextualSpacing/>
              <w:jc w:val="both"/>
              <w:rPr>
                <w:rFonts w:ascii="Arial" w:hAnsi="Arial"/>
                <w:lang w:val="en-GB"/>
              </w:rPr>
            </w:pPr>
            <w:r w:rsidRPr="00621639">
              <w:rPr>
                <w:rFonts w:ascii="Arial" w:hAnsi="Arial"/>
                <w:lang w:val="en-GB"/>
              </w:rPr>
              <w:t>E-mail address:</w:t>
            </w:r>
          </w:p>
        </w:tc>
        <w:tc>
          <w:tcPr>
            <w:tcW w:w="6368" w:type="dxa"/>
          </w:tcPr>
          <w:p w14:paraId="21D640F9" w14:textId="77777777" w:rsidR="008F25DD" w:rsidRPr="00621639" w:rsidRDefault="008F25DD" w:rsidP="00621639">
            <w:pPr>
              <w:contextualSpacing/>
              <w:rPr>
                <w:rFonts w:ascii="Arial" w:hAnsi="Arial"/>
                <w:lang w:val="en-GB"/>
              </w:rPr>
            </w:pPr>
          </w:p>
        </w:tc>
      </w:tr>
    </w:tbl>
    <w:p w14:paraId="717D8835" w14:textId="77777777" w:rsidR="00065EC4" w:rsidRPr="00621639" w:rsidRDefault="00065EC4" w:rsidP="00621639">
      <w:pPr>
        <w:jc w:val="both"/>
        <w:rPr>
          <w:rFonts w:ascii="Arial" w:hAnsi="Arial" w:cs="Arial"/>
          <w:lang w:val="en-GB"/>
        </w:rPr>
      </w:pPr>
    </w:p>
    <w:p w14:paraId="1D168DE2" w14:textId="16796391" w:rsidR="007B7146" w:rsidRPr="00621639" w:rsidRDefault="00A76DFD" w:rsidP="00621639">
      <w:pPr>
        <w:pStyle w:val="a7"/>
        <w:numPr>
          <w:ilvl w:val="0"/>
          <w:numId w:val="15"/>
        </w:numPr>
        <w:jc w:val="both"/>
        <w:rPr>
          <w:rFonts w:ascii="Arial" w:hAnsi="Arial" w:cs="Arial"/>
          <w:lang w:val="en-GB"/>
        </w:rPr>
      </w:pPr>
      <w:r w:rsidRPr="00621639">
        <w:rPr>
          <w:rFonts w:ascii="Arial" w:hAnsi="Arial" w:cs="Arial"/>
          <w:lang w:val="en-GB"/>
        </w:rPr>
        <w:t>Is</w:t>
      </w:r>
      <w:r w:rsidR="007B7146" w:rsidRPr="00621639">
        <w:rPr>
          <w:rFonts w:ascii="Arial" w:hAnsi="Arial" w:cs="Arial"/>
          <w:lang w:val="en-GB"/>
        </w:rPr>
        <w:t xml:space="preserve"> </w:t>
      </w:r>
      <w:r w:rsidR="00556F23" w:rsidRPr="00621639">
        <w:rPr>
          <w:rFonts w:ascii="Arial" w:hAnsi="Arial" w:cs="Arial"/>
          <w:lang w:val="en-GB"/>
        </w:rPr>
        <w:t>this</w:t>
      </w:r>
      <w:r w:rsidR="007B7146" w:rsidRPr="00621639">
        <w:rPr>
          <w:rFonts w:ascii="Arial" w:hAnsi="Arial" w:cs="Arial"/>
          <w:lang w:val="en-GB"/>
        </w:rPr>
        <w:t xml:space="preserve"> third-party </w:t>
      </w:r>
      <w:r w:rsidR="003652D2">
        <w:rPr>
          <w:rFonts w:ascii="Arial" w:hAnsi="Arial" w:cs="Arial"/>
          <w:lang w:val="en-GB"/>
        </w:rPr>
        <w:t>D</w:t>
      </w:r>
      <w:r w:rsidR="007B7146" w:rsidRPr="00621639">
        <w:rPr>
          <w:rFonts w:ascii="Arial" w:hAnsi="Arial" w:cs="Arial"/>
          <w:lang w:val="en-GB"/>
        </w:rPr>
        <w:t xml:space="preserve">igital wallet service provider </w:t>
      </w:r>
      <w:r w:rsidR="00981CB9" w:rsidRPr="00621639">
        <w:rPr>
          <w:rFonts w:ascii="Arial" w:hAnsi="Arial" w:cs="Arial"/>
          <w:lang w:val="en-GB"/>
        </w:rPr>
        <w:t xml:space="preserve">an </w:t>
      </w:r>
      <w:r w:rsidR="001E6CE2" w:rsidRPr="00621639">
        <w:rPr>
          <w:rFonts w:ascii="Arial" w:hAnsi="Arial" w:cs="Arial"/>
          <w:lang w:val="en-GB"/>
        </w:rPr>
        <w:t>Authorised Firm</w:t>
      </w:r>
      <w:r w:rsidR="00107FE4" w:rsidRPr="00621639">
        <w:rPr>
          <w:rFonts w:ascii="Arial" w:hAnsi="Arial" w:cs="Arial"/>
          <w:lang w:val="en-GB"/>
        </w:rPr>
        <w:t xml:space="preserve"> by the AFSA </w:t>
      </w:r>
      <w:r w:rsidR="001E6CE2" w:rsidRPr="00621639">
        <w:rPr>
          <w:rFonts w:ascii="Arial" w:hAnsi="Arial" w:cs="Arial"/>
          <w:lang w:val="en-GB"/>
        </w:rPr>
        <w:t>or</w:t>
      </w:r>
      <w:r w:rsidR="00153773" w:rsidRPr="00621639">
        <w:rPr>
          <w:rFonts w:ascii="Arial" w:hAnsi="Arial" w:cs="Arial"/>
          <w:lang w:val="en-GB"/>
        </w:rPr>
        <w:t xml:space="preserve"> regulated by any Financial Services Regulator</w:t>
      </w:r>
      <w:r w:rsidRPr="00621639">
        <w:rPr>
          <w:rFonts w:ascii="Arial" w:hAnsi="Arial" w:cs="Arial"/>
          <w:lang w:val="en-GB"/>
        </w:rPr>
        <w:t>?</w:t>
      </w:r>
      <w:r w:rsidR="00153773" w:rsidRPr="00621639">
        <w:rPr>
          <w:rFonts w:ascii="Arial" w:hAnsi="Arial" w:cs="Arial"/>
          <w:lang w:val="en-GB"/>
        </w:rPr>
        <w:t xml:space="preserve"> </w:t>
      </w:r>
    </w:p>
    <w:p w14:paraId="304B0BF5" w14:textId="3F65AFFF" w:rsidR="00782D7F" w:rsidRPr="00621639" w:rsidRDefault="00000000" w:rsidP="00621639">
      <w:pPr>
        <w:pStyle w:val="a7"/>
        <w:ind w:left="927"/>
        <w:rPr>
          <w:rFonts w:ascii="Arial" w:hAnsi="Arial" w:cs="Arial"/>
          <w:lang w:val="en-GB"/>
        </w:rPr>
      </w:pPr>
      <w:sdt>
        <w:sdtPr>
          <w:rPr>
            <w:rFonts w:ascii="Arial" w:hAnsi="Arial" w:cs="Arial"/>
            <w:lang w:val="en-GB"/>
          </w:rPr>
          <w:id w:val="2104601804"/>
          <w:placeholder>
            <w:docPart w:val="C945B5B2E2ED429180972195CB043016"/>
          </w:placeholder>
          <w15:color w:val="000000"/>
        </w:sdtPr>
        <w:sdtContent>
          <w:sdt>
            <w:sdtPr>
              <w:rPr>
                <w:rFonts w:ascii="Arial" w:eastAsia="MS Gothic" w:hAnsi="Arial" w:cs="Arial"/>
                <w:lang w:val="en-GB"/>
              </w:rPr>
              <w:id w:val="1802880252"/>
              <w14:checkbox>
                <w14:checked w14:val="0"/>
                <w14:checkedState w14:val="00FE" w14:font="Wingdings"/>
                <w14:uncheckedState w14:val="2610" w14:font="MS Gothic"/>
              </w14:checkbox>
            </w:sdtPr>
            <w:sdtContent>
              <w:r w:rsidR="00782D7F" w:rsidRPr="00621639">
                <w:rPr>
                  <w:rFonts w:ascii="Segoe UI Symbol" w:eastAsia="MS Gothic" w:hAnsi="Segoe UI Symbol" w:cs="Segoe UI Symbol"/>
                  <w:lang w:val="en-GB"/>
                </w:rPr>
                <w:t>☐</w:t>
              </w:r>
            </w:sdtContent>
          </w:sdt>
        </w:sdtContent>
      </w:sdt>
      <w:r w:rsidR="00782D7F" w:rsidRPr="00621639">
        <w:rPr>
          <w:rFonts w:ascii="Arial" w:hAnsi="Arial" w:cs="Arial"/>
          <w:lang w:val="en-GB"/>
        </w:rPr>
        <w:t xml:space="preserve"> Yes 󠄀 </w:t>
      </w:r>
      <w:sdt>
        <w:sdtPr>
          <w:rPr>
            <w:rFonts w:ascii="Arial" w:hAnsi="Arial" w:cs="Arial"/>
            <w:lang w:val="en-GB"/>
          </w:rPr>
          <w:id w:val="1814214344"/>
          <w:placeholder>
            <w:docPart w:val="28411D5E710146AEA217DD9F996C417F"/>
          </w:placeholder>
          <w15:color w:val="000000"/>
        </w:sdtPr>
        <w:sdtContent>
          <w:sdt>
            <w:sdtPr>
              <w:rPr>
                <w:rFonts w:ascii="Arial" w:eastAsia="MS Gothic" w:hAnsi="Arial" w:cs="Arial"/>
                <w:lang w:val="en-GB"/>
              </w:rPr>
              <w:id w:val="1905723727"/>
              <w14:checkbox>
                <w14:checked w14:val="0"/>
                <w14:checkedState w14:val="00FE" w14:font="Wingdings"/>
                <w14:uncheckedState w14:val="2610" w14:font="MS Gothic"/>
              </w14:checkbox>
            </w:sdtPr>
            <w:sdtContent>
              <w:r w:rsidR="00782D7F" w:rsidRPr="00621639">
                <w:rPr>
                  <w:rFonts w:ascii="Segoe UI Symbol" w:eastAsia="MS Gothic" w:hAnsi="Segoe UI Symbol" w:cs="Segoe UI Symbol"/>
                  <w:lang w:val="en-GB"/>
                </w:rPr>
                <w:t>☐</w:t>
              </w:r>
            </w:sdtContent>
          </w:sdt>
        </w:sdtContent>
      </w:sdt>
      <w:r w:rsidR="00782D7F" w:rsidRPr="00621639">
        <w:rPr>
          <w:rFonts w:ascii="Arial" w:hAnsi="Arial" w:cs="Arial"/>
          <w:lang w:val="en-GB"/>
        </w:rPr>
        <w:t xml:space="preserve"> No</w:t>
      </w:r>
    </w:p>
    <w:p w14:paraId="6D69952F" w14:textId="77777777" w:rsidR="00107FE4" w:rsidRPr="00621639" w:rsidRDefault="00107FE4" w:rsidP="00621639">
      <w:pPr>
        <w:pStyle w:val="a7"/>
        <w:ind w:left="927"/>
        <w:rPr>
          <w:rFonts w:ascii="Arial" w:hAnsi="Arial" w:cs="Arial"/>
          <w:lang w:val="en-GB"/>
        </w:rPr>
      </w:pPr>
    </w:p>
    <w:p w14:paraId="5DC871C2" w14:textId="10334339" w:rsidR="00782D7F" w:rsidRPr="00621639" w:rsidRDefault="00782D7F" w:rsidP="00621639">
      <w:pPr>
        <w:pStyle w:val="a7"/>
        <w:ind w:left="774" w:firstLine="153"/>
        <w:jc w:val="both"/>
        <w:rPr>
          <w:rFonts w:ascii="Arial" w:hAnsi="Arial" w:cs="Arial"/>
          <w:lang w:val="en-GB"/>
        </w:rPr>
      </w:pPr>
      <w:r w:rsidRPr="00621639">
        <w:rPr>
          <w:rFonts w:ascii="Arial" w:hAnsi="Arial" w:cs="Arial"/>
          <w:lang w:val="en-GB"/>
        </w:rPr>
        <w:t xml:space="preserve">If </w:t>
      </w:r>
      <w:r w:rsidR="004230D2" w:rsidRPr="00621639">
        <w:rPr>
          <w:rFonts w:ascii="Arial" w:hAnsi="Arial" w:cs="Arial"/>
          <w:lang w:val="en-GB"/>
        </w:rPr>
        <w:t>“</w:t>
      </w:r>
      <w:r w:rsidRPr="00621639">
        <w:rPr>
          <w:rFonts w:ascii="Arial" w:hAnsi="Arial" w:cs="Arial"/>
          <w:lang w:val="en-GB"/>
        </w:rPr>
        <w:t>yes</w:t>
      </w:r>
      <w:r w:rsidR="004230D2" w:rsidRPr="00621639">
        <w:rPr>
          <w:rFonts w:ascii="Arial" w:hAnsi="Arial" w:cs="Arial"/>
          <w:lang w:val="en-GB"/>
        </w:rPr>
        <w:t>”</w:t>
      </w:r>
      <w:r w:rsidRPr="00621639">
        <w:rPr>
          <w:rFonts w:ascii="Arial" w:hAnsi="Arial" w:cs="Arial"/>
          <w:lang w:val="en-GB"/>
        </w:rPr>
        <w:t>, provide</w:t>
      </w:r>
      <w:r w:rsidR="0046087B" w:rsidRPr="00621639">
        <w:rPr>
          <w:rFonts w:ascii="Arial" w:hAnsi="Arial" w:cs="Arial"/>
          <w:lang w:val="en-GB"/>
        </w:rPr>
        <w:t xml:space="preserve"> details of the regulator(s)</w:t>
      </w:r>
      <w:r w:rsidR="00DC1BFA" w:rsidRPr="00621639">
        <w:rPr>
          <w:rFonts w:ascii="Arial" w:hAnsi="Arial" w:cs="Arial"/>
          <w:lang w:val="en-GB"/>
        </w:rPr>
        <w:t>, inc</w:t>
      </w:r>
      <w:r w:rsidR="00B46317" w:rsidRPr="00621639">
        <w:rPr>
          <w:rFonts w:ascii="Arial" w:hAnsi="Arial" w:cs="Arial"/>
          <w:lang w:val="en-GB"/>
        </w:rPr>
        <w:t>luding</w:t>
      </w:r>
      <w:r w:rsidR="0046087B" w:rsidRPr="00621639">
        <w:rPr>
          <w:rFonts w:ascii="Arial" w:hAnsi="Arial" w:cs="Arial"/>
          <w:lang w:val="en-GB"/>
        </w:rPr>
        <w:t xml:space="preserve">: </w:t>
      </w:r>
    </w:p>
    <w:tbl>
      <w:tblPr>
        <w:tblStyle w:val="af6"/>
        <w:tblW w:w="8363" w:type="dxa"/>
        <w:tblInd w:w="988" w:type="dxa"/>
        <w:tblLayout w:type="fixed"/>
        <w:tblLook w:val="04A0" w:firstRow="1" w:lastRow="0" w:firstColumn="1" w:lastColumn="0" w:noHBand="0" w:noVBand="1"/>
      </w:tblPr>
      <w:tblGrid>
        <w:gridCol w:w="3402"/>
        <w:gridCol w:w="4961"/>
      </w:tblGrid>
      <w:tr w:rsidR="00EA3806" w:rsidRPr="00621639" w14:paraId="03D485F5" w14:textId="77777777" w:rsidTr="00EA3806">
        <w:trPr>
          <w:trHeight w:val="278"/>
        </w:trPr>
        <w:tc>
          <w:tcPr>
            <w:tcW w:w="3402" w:type="dxa"/>
            <w:shd w:val="clear" w:color="auto" w:fill="E8E8E8" w:themeFill="background2"/>
          </w:tcPr>
          <w:p w14:paraId="29DB5D9B" w14:textId="77777777" w:rsidR="00EA3806" w:rsidRPr="00621639" w:rsidRDefault="00EA3806" w:rsidP="00621639">
            <w:pPr>
              <w:jc w:val="both"/>
              <w:rPr>
                <w:rFonts w:ascii="Arial" w:hAnsi="Arial" w:cs="Arial"/>
                <w:color w:val="000000" w:themeColor="text1"/>
                <w:lang w:val="en-GB"/>
              </w:rPr>
            </w:pPr>
            <w:r w:rsidRPr="00621639">
              <w:rPr>
                <w:rFonts w:ascii="Arial" w:hAnsi="Arial" w:cs="Arial"/>
                <w:color w:val="000000" w:themeColor="text1"/>
                <w:lang w:val="en-GB"/>
              </w:rPr>
              <w:t>Name of regulatory authority:</w:t>
            </w:r>
          </w:p>
        </w:tc>
        <w:tc>
          <w:tcPr>
            <w:tcW w:w="4961" w:type="dxa"/>
            <w:shd w:val="clear" w:color="auto" w:fill="auto"/>
          </w:tcPr>
          <w:p w14:paraId="5FA2CE63" w14:textId="77777777" w:rsidR="00EA3806" w:rsidRPr="00621639" w:rsidRDefault="00EA3806" w:rsidP="00621639">
            <w:pPr>
              <w:jc w:val="both"/>
              <w:rPr>
                <w:rFonts w:ascii="Arial" w:hAnsi="Arial" w:cs="Arial"/>
                <w:color w:val="000000" w:themeColor="text1"/>
                <w:lang w:val="en-GB"/>
              </w:rPr>
            </w:pPr>
          </w:p>
        </w:tc>
      </w:tr>
      <w:tr w:rsidR="00EA3806" w:rsidRPr="00621639" w14:paraId="693F6907" w14:textId="77777777" w:rsidTr="00EA3806">
        <w:trPr>
          <w:trHeight w:val="251"/>
        </w:trPr>
        <w:tc>
          <w:tcPr>
            <w:tcW w:w="3402" w:type="dxa"/>
            <w:shd w:val="clear" w:color="auto" w:fill="E8E8E8" w:themeFill="background2"/>
          </w:tcPr>
          <w:p w14:paraId="0B23C141" w14:textId="77777777" w:rsidR="00EA3806" w:rsidRPr="00621639" w:rsidRDefault="00EA3806" w:rsidP="00621639">
            <w:pPr>
              <w:jc w:val="both"/>
              <w:rPr>
                <w:rFonts w:ascii="Arial" w:hAnsi="Arial" w:cs="Arial"/>
                <w:color w:val="000000" w:themeColor="text1"/>
                <w:lang w:val="en-GB"/>
              </w:rPr>
            </w:pPr>
            <w:r w:rsidRPr="00621639">
              <w:rPr>
                <w:rFonts w:ascii="Arial" w:hAnsi="Arial" w:cs="Arial"/>
                <w:color w:val="000000" w:themeColor="text1"/>
                <w:lang w:val="en-GB"/>
              </w:rPr>
              <w:t>Jurisdiction or country:</w:t>
            </w:r>
          </w:p>
        </w:tc>
        <w:tc>
          <w:tcPr>
            <w:tcW w:w="4961" w:type="dxa"/>
            <w:shd w:val="clear" w:color="auto" w:fill="auto"/>
          </w:tcPr>
          <w:p w14:paraId="75B98565" w14:textId="77777777" w:rsidR="00EA3806" w:rsidRPr="00621639" w:rsidRDefault="00EA3806" w:rsidP="00621639">
            <w:pPr>
              <w:jc w:val="both"/>
              <w:rPr>
                <w:rFonts w:ascii="Arial" w:hAnsi="Arial" w:cs="Arial"/>
                <w:color w:val="000000" w:themeColor="text1"/>
                <w:lang w:val="en-GB"/>
              </w:rPr>
            </w:pPr>
          </w:p>
        </w:tc>
      </w:tr>
      <w:tr w:rsidR="00EA3806" w:rsidRPr="00621639" w14:paraId="0D341907" w14:textId="77777777" w:rsidTr="00EA3806">
        <w:trPr>
          <w:trHeight w:val="134"/>
        </w:trPr>
        <w:tc>
          <w:tcPr>
            <w:tcW w:w="3402" w:type="dxa"/>
            <w:shd w:val="clear" w:color="auto" w:fill="E8E8E8" w:themeFill="background2"/>
          </w:tcPr>
          <w:p w14:paraId="4161B38E" w14:textId="77777777" w:rsidR="00EA3806" w:rsidRPr="00621639" w:rsidRDefault="00EA3806" w:rsidP="00621639">
            <w:pPr>
              <w:jc w:val="both"/>
              <w:rPr>
                <w:rFonts w:ascii="Arial" w:hAnsi="Arial" w:cs="Arial"/>
                <w:color w:val="000000" w:themeColor="text1"/>
                <w:lang w:val="en-GB"/>
              </w:rPr>
            </w:pPr>
            <w:r w:rsidRPr="00621639">
              <w:rPr>
                <w:rFonts w:ascii="Arial" w:hAnsi="Arial" w:cs="Arial"/>
                <w:color w:val="000000" w:themeColor="text1"/>
                <w:lang w:val="en-GB"/>
              </w:rPr>
              <w:t>Details of the licence held:</w:t>
            </w:r>
          </w:p>
        </w:tc>
        <w:tc>
          <w:tcPr>
            <w:tcW w:w="4961" w:type="dxa"/>
            <w:shd w:val="clear" w:color="auto" w:fill="auto"/>
          </w:tcPr>
          <w:p w14:paraId="5C323550" w14:textId="77777777" w:rsidR="00EA3806" w:rsidRPr="00621639" w:rsidRDefault="00EA3806" w:rsidP="00621639">
            <w:pPr>
              <w:jc w:val="both"/>
              <w:rPr>
                <w:rFonts w:ascii="Arial" w:hAnsi="Arial" w:cs="Arial"/>
                <w:color w:val="000000" w:themeColor="text1"/>
                <w:lang w:val="en-GB"/>
              </w:rPr>
            </w:pPr>
          </w:p>
        </w:tc>
      </w:tr>
      <w:tr w:rsidR="00EA3806" w:rsidRPr="00621639" w14:paraId="03BBDE28" w14:textId="77777777" w:rsidTr="00EA3806">
        <w:trPr>
          <w:trHeight w:val="206"/>
        </w:trPr>
        <w:tc>
          <w:tcPr>
            <w:tcW w:w="3402" w:type="dxa"/>
            <w:shd w:val="clear" w:color="auto" w:fill="E8E8E8" w:themeFill="background2"/>
          </w:tcPr>
          <w:p w14:paraId="22B0E8A7" w14:textId="77777777" w:rsidR="00EA3806" w:rsidRPr="00621639" w:rsidRDefault="00EA3806" w:rsidP="00621639">
            <w:pPr>
              <w:jc w:val="both"/>
              <w:rPr>
                <w:rFonts w:ascii="Arial" w:hAnsi="Arial" w:cs="Arial"/>
                <w:color w:val="000000" w:themeColor="text1"/>
                <w:lang w:val="en-GB"/>
              </w:rPr>
            </w:pPr>
            <w:r w:rsidRPr="00621639">
              <w:rPr>
                <w:rFonts w:ascii="Arial" w:hAnsi="Arial" w:cs="Arial"/>
                <w:color w:val="000000" w:themeColor="text1"/>
                <w:lang w:val="en-GB"/>
              </w:rPr>
              <w:t>Date of licensing:</w:t>
            </w:r>
          </w:p>
        </w:tc>
        <w:tc>
          <w:tcPr>
            <w:tcW w:w="4961" w:type="dxa"/>
            <w:shd w:val="clear" w:color="auto" w:fill="auto"/>
          </w:tcPr>
          <w:p w14:paraId="77DA109A" w14:textId="77777777" w:rsidR="00EA3806" w:rsidRPr="00621639" w:rsidRDefault="00EA3806" w:rsidP="00621639">
            <w:pPr>
              <w:jc w:val="both"/>
              <w:rPr>
                <w:rFonts w:ascii="Arial" w:hAnsi="Arial" w:cs="Arial"/>
                <w:color w:val="000000" w:themeColor="text1"/>
                <w:lang w:val="en-GB"/>
              </w:rPr>
            </w:pPr>
          </w:p>
        </w:tc>
      </w:tr>
    </w:tbl>
    <w:p w14:paraId="50ACBDDF" w14:textId="513BB83A" w:rsidR="00BD1A65" w:rsidRPr="00621639" w:rsidRDefault="00BD1A65" w:rsidP="00621639">
      <w:pPr>
        <w:jc w:val="both"/>
        <w:rPr>
          <w:rFonts w:ascii="Arial" w:hAnsi="Arial" w:cs="Arial"/>
          <w:lang w:val="en-GB"/>
        </w:rPr>
      </w:pPr>
    </w:p>
    <w:p w14:paraId="3EB02D16" w14:textId="77777777" w:rsidR="00125213" w:rsidRPr="00582515" w:rsidRDefault="00125213" w:rsidP="00125213">
      <w:pPr>
        <w:pStyle w:val="a7"/>
        <w:numPr>
          <w:ilvl w:val="0"/>
          <w:numId w:val="25"/>
        </w:numPr>
        <w:jc w:val="both"/>
        <w:rPr>
          <w:rFonts w:ascii="Arial" w:hAnsi="Arial" w:cs="Arial"/>
          <w:lang w:val="en-GB"/>
        </w:rPr>
      </w:pPr>
      <w:r w:rsidRPr="00582515">
        <w:rPr>
          <w:rFonts w:ascii="Arial" w:hAnsi="Arial" w:cs="Arial"/>
          <w:lang w:val="en-GB"/>
        </w:rPr>
        <w:t xml:space="preserve">If a </w:t>
      </w:r>
      <w:r w:rsidRPr="00B456FF">
        <w:rPr>
          <w:rFonts w:ascii="Arial" w:hAnsi="Arial" w:cs="Arial"/>
          <w:lang w:val="en-GB"/>
        </w:rPr>
        <w:t xml:space="preserve">Third Party Digital </w:t>
      </w:r>
      <w:proofErr w:type="gramStart"/>
      <w:r w:rsidRPr="00B456FF">
        <w:rPr>
          <w:rFonts w:ascii="Arial" w:hAnsi="Arial" w:cs="Arial"/>
          <w:lang w:val="en-GB"/>
        </w:rPr>
        <w:t>wallet</w:t>
      </w:r>
      <w:proofErr w:type="gramEnd"/>
      <w:r w:rsidRPr="00B456FF">
        <w:rPr>
          <w:rFonts w:ascii="Arial" w:hAnsi="Arial" w:cs="Arial"/>
          <w:lang w:val="en-GB"/>
        </w:rPr>
        <w:t xml:space="preserve"> Service </w:t>
      </w:r>
      <w:proofErr w:type="spellStart"/>
      <w:r w:rsidRPr="00B456FF">
        <w:rPr>
          <w:rFonts w:ascii="Arial" w:hAnsi="Arial" w:cs="Arial"/>
          <w:lang w:val="en-GB"/>
        </w:rPr>
        <w:t>Provider</w:t>
      </w:r>
      <w:r w:rsidRPr="00582515">
        <w:rPr>
          <w:rFonts w:ascii="Arial" w:hAnsi="Arial" w:cs="Arial"/>
          <w:lang w:val="en-GB"/>
        </w:rPr>
        <w:t>is</w:t>
      </w:r>
      <w:proofErr w:type="spellEnd"/>
      <w:r w:rsidRPr="00582515">
        <w:rPr>
          <w:rFonts w:ascii="Arial" w:hAnsi="Arial" w:cs="Arial"/>
          <w:lang w:val="en-GB"/>
        </w:rPr>
        <w:t xml:space="preserve"> a non-AIFC firm regulated by a Financial Services Regulator, provide due diligence results that it is subject to an equivalent level of regulation as under the AFSA regime.</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525A8F" w:rsidRPr="00621639" w14:paraId="6C39E6EB" w14:textId="77777777" w:rsidTr="00F15D05">
        <w:tc>
          <w:tcPr>
            <w:tcW w:w="8352" w:type="dxa"/>
          </w:tcPr>
          <w:p w14:paraId="57D6F320" w14:textId="77777777" w:rsidR="00525A8F" w:rsidRPr="00621639" w:rsidRDefault="00525A8F" w:rsidP="00621639">
            <w:pPr>
              <w:ind w:left="567" w:hanging="567"/>
              <w:jc w:val="both"/>
              <w:rPr>
                <w:rFonts w:ascii="Arial" w:hAnsi="Arial" w:cs="Arial"/>
                <w:lang w:val="en-GB"/>
              </w:rPr>
            </w:pPr>
            <w:r w:rsidRPr="00621639">
              <w:rPr>
                <w:rFonts w:ascii="Arial" w:hAnsi="Arial" w:cs="Arial"/>
                <w:lang w:val="en-GB"/>
              </w:rPr>
              <w:t>[Insert text here]</w:t>
            </w:r>
          </w:p>
        </w:tc>
      </w:tr>
    </w:tbl>
    <w:p w14:paraId="1F863131" w14:textId="77777777" w:rsidR="00BD1A65" w:rsidRPr="00621639" w:rsidRDefault="00BD1A65" w:rsidP="00621639">
      <w:pPr>
        <w:jc w:val="both"/>
        <w:rPr>
          <w:rFonts w:ascii="Arial" w:hAnsi="Arial" w:cs="Arial"/>
          <w:lang w:val="en-GB"/>
        </w:rPr>
      </w:pPr>
    </w:p>
    <w:p w14:paraId="1B9439E8" w14:textId="77777777" w:rsidR="00550600" w:rsidRPr="00582515" w:rsidRDefault="00550600" w:rsidP="001458B7">
      <w:pPr>
        <w:pStyle w:val="a7"/>
        <w:numPr>
          <w:ilvl w:val="1"/>
          <w:numId w:val="12"/>
        </w:numPr>
        <w:ind w:left="567" w:hanging="567"/>
        <w:jc w:val="both"/>
        <w:rPr>
          <w:rFonts w:ascii="Arial" w:hAnsi="Arial" w:cs="Arial"/>
          <w:lang w:val="en-GB"/>
        </w:rPr>
      </w:pPr>
      <w:r w:rsidRPr="00582515">
        <w:rPr>
          <w:rFonts w:ascii="Arial" w:hAnsi="Arial" w:cs="Arial"/>
          <w:lang w:val="en-GB"/>
        </w:rPr>
        <w:t xml:space="preserve">Describe in detail how </w:t>
      </w:r>
      <w:r>
        <w:rPr>
          <w:rFonts w:ascii="Arial" w:hAnsi="Arial" w:cs="Arial"/>
          <w:lang w:val="en-GB"/>
        </w:rPr>
        <w:t xml:space="preserve">you plan to safeguard </w:t>
      </w:r>
      <w:r w:rsidRPr="00582515">
        <w:rPr>
          <w:rFonts w:ascii="Arial" w:hAnsi="Arial" w:cs="Arial"/>
          <w:lang w:val="en-GB"/>
        </w:rPr>
        <w:t xml:space="preserve">Clients’ Digital Assets, including: </w:t>
      </w:r>
    </w:p>
    <w:p w14:paraId="207E4B55" w14:textId="77777777" w:rsidR="00550600" w:rsidRPr="00582515" w:rsidRDefault="00550600" w:rsidP="00550600">
      <w:pPr>
        <w:pStyle w:val="a7"/>
        <w:numPr>
          <w:ilvl w:val="0"/>
          <w:numId w:val="16"/>
        </w:numPr>
        <w:jc w:val="both"/>
        <w:rPr>
          <w:rFonts w:ascii="Arial" w:hAnsi="Arial" w:cs="Arial"/>
          <w:lang w:val="en-GB"/>
        </w:rPr>
      </w:pPr>
      <w:r>
        <w:rPr>
          <w:rFonts w:ascii="Arial" w:hAnsi="Arial" w:cs="Arial"/>
          <w:lang w:val="en-GB"/>
        </w:rPr>
        <w:t>S</w:t>
      </w:r>
      <w:r w:rsidRPr="00582515">
        <w:rPr>
          <w:rFonts w:ascii="Arial" w:hAnsi="Arial" w:cs="Arial"/>
          <w:lang w:val="en-GB"/>
        </w:rPr>
        <w:t>ecurity features and measures in place to safeguard the Digital Assets:</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621639" w14:paraId="1C124BE6" w14:textId="77777777" w:rsidTr="00F15D05">
        <w:tc>
          <w:tcPr>
            <w:tcW w:w="8352" w:type="dxa"/>
          </w:tcPr>
          <w:p w14:paraId="29AE3ACB" w14:textId="77777777" w:rsidR="000202DF" w:rsidRPr="00621639" w:rsidRDefault="000202DF" w:rsidP="00621639">
            <w:pPr>
              <w:ind w:left="567" w:hanging="567"/>
              <w:jc w:val="both"/>
              <w:rPr>
                <w:rFonts w:ascii="Arial" w:hAnsi="Arial" w:cs="Arial"/>
                <w:lang w:val="en-GB"/>
              </w:rPr>
            </w:pPr>
            <w:r w:rsidRPr="00621639">
              <w:rPr>
                <w:rFonts w:ascii="Arial" w:hAnsi="Arial" w:cs="Arial"/>
                <w:lang w:val="en-GB"/>
              </w:rPr>
              <w:t>[Insert text here]</w:t>
            </w:r>
          </w:p>
        </w:tc>
      </w:tr>
    </w:tbl>
    <w:p w14:paraId="04F67B58" w14:textId="77777777" w:rsidR="000202DF" w:rsidRPr="00621639" w:rsidRDefault="000202DF" w:rsidP="00621639">
      <w:pPr>
        <w:pStyle w:val="a7"/>
        <w:ind w:left="567"/>
        <w:jc w:val="both"/>
        <w:rPr>
          <w:rFonts w:ascii="Arial" w:hAnsi="Arial" w:cs="Arial"/>
          <w:lang w:val="en-GB"/>
        </w:rPr>
      </w:pPr>
    </w:p>
    <w:p w14:paraId="21F577A1" w14:textId="77777777" w:rsidR="00DB5468" w:rsidRPr="00582515" w:rsidRDefault="00DB5468" w:rsidP="00DB5468">
      <w:pPr>
        <w:pStyle w:val="a7"/>
        <w:numPr>
          <w:ilvl w:val="0"/>
          <w:numId w:val="26"/>
        </w:numPr>
        <w:jc w:val="both"/>
        <w:rPr>
          <w:rFonts w:ascii="Arial" w:hAnsi="Arial" w:cs="Arial"/>
          <w:lang w:val="en-GB"/>
        </w:rPr>
      </w:pPr>
      <w:r>
        <w:rPr>
          <w:rFonts w:ascii="Arial" w:hAnsi="Arial" w:cs="Arial"/>
          <w:lang w:val="en-GB"/>
        </w:rPr>
        <w:t>P</w:t>
      </w:r>
      <w:r w:rsidRPr="00582515">
        <w:rPr>
          <w:rFonts w:ascii="Arial" w:hAnsi="Arial" w:cs="Arial"/>
          <w:lang w:val="en-GB"/>
        </w:rPr>
        <w:t xml:space="preserve">rotections in place to prevent </w:t>
      </w:r>
      <w:r>
        <w:rPr>
          <w:rFonts w:ascii="Arial" w:hAnsi="Arial" w:cs="Arial"/>
          <w:lang w:val="en-GB"/>
        </w:rPr>
        <w:t>compromise of Hot Digital wallets</w:t>
      </w:r>
      <w:r w:rsidRPr="00582515">
        <w:rPr>
          <w:rFonts w:ascii="Arial" w:hAnsi="Arial" w:cs="Arial"/>
          <w:lang w:val="en-GB"/>
        </w:rPr>
        <w:t>:</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621639" w14:paraId="3047EC99" w14:textId="77777777" w:rsidTr="00F15D05">
        <w:tc>
          <w:tcPr>
            <w:tcW w:w="8352" w:type="dxa"/>
          </w:tcPr>
          <w:p w14:paraId="6D1741E5" w14:textId="77777777" w:rsidR="000202DF" w:rsidRPr="00621639" w:rsidRDefault="000202DF" w:rsidP="00621639">
            <w:pPr>
              <w:ind w:left="567" w:hanging="567"/>
              <w:jc w:val="both"/>
              <w:rPr>
                <w:rFonts w:ascii="Arial" w:hAnsi="Arial" w:cs="Arial"/>
                <w:lang w:val="en-GB"/>
              </w:rPr>
            </w:pPr>
            <w:r w:rsidRPr="00621639">
              <w:rPr>
                <w:rFonts w:ascii="Arial" w:hAnsi="Arial" w:cs="Arial"/>
                <w:lang w:val="en-GB"/>
              </w:rPr>
              <w:t>[Insert text here]</w:t>
            </w:r>
          </w:p>
        </w:tc>
      </w:tr>
    </w:tbl>
    <w:p w14:paraId="524C6D8B" w14:textId="77777777" w:rsidR="000202DF" w:rsidRPr="00621639" w:rsidRDefault="000202DF" w:rsidP="00621639">
      <w:pPr>
        <w:jc w:val="both"/>
        <w:rPr>
          <w:rFonts w:ascii="Arial" w:hAnsi="Arial" w:cs="Arial"/>
          <w:lang w:val="en-GB"/>
        </w:rPr>
      </w:pPr>
    </w:p>
    <w:p w14:paraId="59133DAB" w14:textId="3B02D332" w:rsidR="000202DF" w:rsidRPr="00621639" w:rsidRDefault="002C1C0E" w:rsidP="00DB5468">
      <w:pPr>
        <w:pStyle w:val="a7"/>
        <w:numPr>
          <w:ilvl w:val="0"/>
          <w:numId w:val="26"/>
        </w:numPr>
        <w:jc w:val="both"/>
        <w:rPr>
          <w:rFonts w:ascii="Arial" w:hAnsi="Arial" w:cs="Arial"/>
          <w:lang w:val="en-GB"/>
        </w:rPr>
      </w:pPr>
      <w:r w:rsidRPr="00621639">
        <w:rPr>
          <w:rFonts w:ascii="Arial" w:hAnsi="Arial" w:cs="Arial"/>
          <w:lang w:val="en-GB"/>
        </w:rPr>
        <w:t>What hardware devices (“cold wallet”) will be used to store Clients’ Digital Assets, what these devices are, how they</w:t>
      </w:r>
      <w:r w:rsidR="004325B9" w:rsidRPr="00621639">
        <w:rPr>
          <w:rFonts w:ascii="Arial" w:hAnsi="Arial" w:cs="Arial"/>
          <w:lang w:val="en-GB"/>
        </w:rPr>
        <w:t xml:space="preserve"> will be</w:t>
      </w:r>
      <w:r w:rsidRPr="00621639">
        <w:rPr>
          <w:rFonts w:ascii="Arial" w:hAnsi="Arial" w:cs="Arial"/>
          <w:lang w:val="en-GB"/>
        </w:rPr>
        <w:t xml:space="preserve"> used, as well as their technical architecture and functionality:</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621639" w14:paraId="5750B180" w14:textId="77777777" w:rsidTr="00F15D05">
        <w:tc>
          <w:tcPr>
            <w:tcW w:w="8352" w:type="dxa"/>
          </w:tcPr>
          <w:p w14:paraId="5231B099" w14:textId="77777777" w:rsidR="000202DF" w:rsidRPr="00621639" w:rsidRDefault="000202DF" w:rsidP="00621639">
            <w:pPr>
              <w:ind w:left="567" w:hanging="567"/>
              <w:jc w:val="both"/>
              <w:rPr>
                <w:rFonts w:ascii="Arial" w:hAnsi="Arial" w:cs="Arial"/>
                <w:lang w:val="en-GB"/>
              </w:rPr>
            </w:pPr>
            <w:r w:rsidRPr="00621639">
              <w:rPr>
                <w:rFonts w:ascii="Arial" w:hAnsi="Arial" w:cs="Arial"/>
                <w:lang w:val="en-GB"/>
              </w:rPr>
              <w:lastRenderedPageBreak/>
              <w:t>[Insert text here]</w:t>
            </w:r>
          </w:p>
        </w:tc>
      </w:tr>
    </w:tbl>
    <w:p w14:paraId="4DB6661F" w14:textId="411138C6" w:rsidR="000202DF" w:rsidRPr="00621639" w:rsidRDefault="004940C5" w:rsidP="001351D8">
      <w:pPr>
        <w:pStyle w:val="a7"/>
        <w:numPr>
          <w:ilvl w:val="0"/>
          <w:numId w:val="26"/>
        </w:numPr>
        <w:jc w:val="both"/>
        <w:rPr>
          <w:rFonts w:ascii="Arial" w:hAnsi="Arial" w:cs="Arial"/>
          <w:lang w:val="en-GB"/>
        </w:rPr>
      </w:pPr>
      <w:r w:rsidRPr="00582515">
        <w:rPr>
          <w:rFonts w:ascii="Arial" w:hAnsi="Arial" w:cs="Arial"/>
          <w:lang w:val="en-GB"/>
        </w:rPr>
        <w:t xml:space="preserve">What </w:t>
      </w:r>
      <w:r>
        <w:rPr>
          <w:rFonts w:ascii="Arial" w:hAnsi="Arial" w:cs="Arial"/>
          <w:lang w:val="en-GB"/>
        </w:rPr>
        <w:t xml:space="preserve">Cold Digital wallet </w:t>
      </w:r>
      <w:r w:rsidRPr="00582515">
        <w:rPr>
          <w:rFonts w:ascii="Arial" w:hAnsi="Arial" w:cs="Arial"/>
          <w:lang w:val="en-GB"/>
        </w:rPr>
        <w:t xml:space="preserve">hardware devices </w:t>
      </w:r>
      <w:r>
        <w:rPr>
          <w:rFonts w:ascii="Arial" w:hAnsi="Arial" w:cs="Arial"/>
          <w:lang w:val="en-GB"/>
        </w:rPr>
        <w:t>do you plan on using t</w:t>
      </w:r>
      <w:r w:rsidRPr="00582515">
        <w:rPr>
          <w:rFonts w:ascii="Arial" w:hAnsi="Arial" w:cs="Arial"/>
          <w:lang w:val="en-GB"/>
        </w:rPr>
        <w:t>o store Clients’ Digital Assets</w:t>
      </w:r>
      <w:r>
        <w:rPr>
          <w:rFonts w:ascii="Arial" w:hAnsi="Arial" w:cs="Arial"/>
          <w:lang w:val="en-GB"/>
        </w:rPr>
        <w:t>? Please describe</w:t>
      </w:r>
      <w:r w:rsidRPr="00582515">
        <w:rPr>
          <w:rFonts w:ascii="Arial" w:hAnsi="Arial" w:cs="Arial"/>
          <w:lang w:val="en-GB"/>
        </w:rPr>
        <w:t xml:space="preserve"> </w:t>
      </w:r>
      <w:r>
        <w:rPr>
          <w:rFonts w:ascii="Arial" w:hAnsi="Arial" w:cs="Arial"/>
          <w:lang w:val="en-GB"/>
        </w:rPr>
        <w:t xml:space="preserve">type of </w:t>
      </w:r>
      <w:r w:rsidRPr="00582515">
        <w:rPr>
          <w:rFonts w:ascii="Arial" w:hAnsi="Arial" w:cs="Arial"/>
          <w:lang w:val="en-GB"/>
        </w:rPr>
        <w:t xml:space="preserve">these devices, how </w:t>
      </w:r>
      <w:r>
        <w:rPr>
          <w:rFonts w:ascii="Arial" w:hAnsi="Arial" w:cs="Arial"/>
          <w:lang w:val="en-GB"/>
        </w:rPr>
        <w:t>do you plan to use them</w:t>
      </w:r>
      <w:r w:rsidRPr="00582515">
        <w:rPr>
          <w:rFonts w:ascii="Arial" w:hAnsi="Arial" w:cs="Arial"/>
          <w:lang w:val="en-GB"/>
        </w:rPr>
        <w:t>, as well as their technical architecture and functionality:</w:t>
      </w:r>
    </w:p>
    <w:p w14:paraId="69789F4E" w14:textId="0BAA59BB" w:rsidR="000202DF" w:rsidRPr="00621639" w:rsidRDefault="00683027" w:rsidP="00DB5468">
      <w:pPr>
        <w:pStyle w:val="a7"/>
        <w:numPr>
          <w:ilvl w:val="0"/>
          <w:numId w:val="26"/>
        </w:numPr>
        <w:jc w:val="both"/>
        <w:rPr>
          <w:rFonts w:ascii="Arial" w:hAnsi="Arial" w:cs="Arial"/>
          <w:lang w:val="en-GB"/>
        </w:rPr>
      </w:pPr>
      <w:r w:rsidRPr="00621639">
        <w:rPr>
          <w:rFonts w:ascii="Arial" w:hAnsi="Arial" w:cs="Arial"/>
          <w:lang w:val="en-GB"/>
        </w:rPr>
        <w:t>P</w:t>
      </w:r>
      <w:r w:rsidR="000202DF" w:rsidRPr="00621639">
        <w:rPr>
          <w:rFonts w:ascii="Arial" w:hAnsi="Arial" w:cs="Arial"/>
          <w:lang w:val="en-GB"/>
        </w:rPr>
        <w:t>rovide an explanation of how often you will carry out reconciliation of Clients’ Digital Assets, including a description of how this reconciliation will be carried out:</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621639" w14:paraId="1AE40BB9" w14:textId="77777777" w:rsidTr="00F15D05">
        <w:tc>
          <w:tcPr>
            <w:tcW w:w="8352" w:type="dxa"/>
          </w:tcPr>
          <w:p w14:paraId="538470B1" w14:textId="77777777" w:rsidR="000202DF" w:rsidRPr="00621639" w:rsidRDefault="000202DF" w:rsidP="00621639">
            <w:pPr>
              <w:ind w:left="567" w:hanging="567"/>
              <w:jc w:val="both"/>
              <w:rPr>
                <w:rFonts w:ascii="Arial" w:hAnsi="Arial" w:cs="Arial"/>
                <w:lang w:val="en-GB"/>
              </w:rPr>
            </w:pPr>
            <w:r w:rsidRPr="00621639">
              <w:rPr>
                <w:rFonts w:ascii="Arial" w:hAnsi="Arial" w:cs="Arial"/>
                <w:lang w:val="en-GB"/>
              </w:rPr>
              <w:t>[Insert text here]</w:t>
            </w:r>
          </w:p>
        </w:tc>
      </w:tr>
    </w:tbl>
    <w:p w14:paraId="53244B07" w14:textId="77777777" w:rsidR="00621639" w:rsidRDefault="00621639" w:rsidP="00621639">
      <w:pPr>
        <w:pStyle w:val="a7"/>
        <w:ind w:left="567"/>
        <w:contextualSpacing w:val="0"/>
        <w:jc w:val="both"/>
        <w:rPr>
          <w:rFonts w:ascii="Arial" w:hAnsi="Arial" w:cs="Arial"/>
          <w:bCs/>
          <w:lang w:val="en-GB"/>
        </w:rPr>
      </w:pPr>
    </w:p>
    <w:p w14:paraId="7CE6FCE1" w14:textId="11C146F7" w:rsidR="00711424" w:rsidRPr="00621639" w:rsidRDefault="00711424" w:rsidP="00621639">
      <w:pPr>
        <w:pStyle w:val="a7"/>
        <w:numPr>
          <w:ilvl w:val="1"/>
          <w:numId w:val="12"/>
        </w:numPr>
        <w:ind w:left="567" w:hanging="567"/>
        <w:contextualSpacing w:val="0"/>
        <w:jc w:val="both"/>
        <w:rPr>
          <w:rFonts w:ascii="Arial" w:hAnsi="Arial" w:cs="Arial"/>
          <w:bCs/>
          <w:lang w:val="en-GB"/>
        </w:rPr>
      </w:pPr>
      <w:r w:rsidRPr="00621639">
        <w:rPr>
          <w:rFonts w:ascii="Arial" w:hAnsi="Arial" w:cs="Arial"/>
          <w:bCs/>
          <w:lang w:val="en-GB"/>
        </w:rPr>
        <w:t xml:space="preserve">Specify proposed proportion (%) in relation to storage of Clients’ Digital Assets in Hot and Cold Digital wallets </w:t>
      </w:r>
      <w:r w:rsidRPr="00621639">
        <w:rPr>
          <w:rFonts w:ascii="Arial" w:hAnsi="Arial" w:cs="Arial"/>
          <w:lang w:val="en-GB"/>
        </w:rPr>
        <w:t>(if applicable)</w:t>
      </w:r>
      <w:r w:rsidRPr="00621639">
        <w:rPr>
          <w:rFonts w:ascii="Arial" w:hAnsi="Arial" w:cs="Arial"/>
          <w:bCs/>
          <w:lang w:val="en-GB"/>
        </w:rPr>
        <w:t>:</w:t>
      </w:r>
    </w:p>
    <w:tbl>
      <w:tblPr>
        <w:tblStyle w:val="af6"/>
        <w:tblW w:w="0" w:type="auto"/>
        <w:tblInd w:w="567" w:type="dxa"/>
        <w:tblLook w:val="04A0" w:firstRow="1" w:lastRow="0" w:firstColumn="1" w:lastColumn="0" w:noHBand="0" w:noVBand="1"/>
      </w:tblPr>
      <w:tblGrid>
        <w:gridCol w:w="2547"/>
        <w:gridCol w:w="3325"/>
        <w:gridCol w:w="2906"/>
      </w:tblGrid>
      <w:tr w:rsidR="00711424" w:rsidRPr="00621639" w14:paraId="51D88233" w14:textId="77777777" w:rsidTr="00D70B6B">
        <w:tc>
          <w:tcPr>
            <w:tcW w:w="2547" w:type="dxa"/>
            <w:shd w:val="clear" w:color="auto" w:fill="E8E8E8" w:themeFill="background2"/>
          </w:tcPr>
          <w:p w14:paraId="4480363B" w14:textId="77777777" w:rsidR="00711424" w:rsidRPr="00621639" w:rsidRDefault="00711424" w:rsidP="00621639">
            <w:pPr>
              <w:pStyle w:val="a7"/>
              <w:ind w:left="0"/>
              <w:jc w:val="center"/>
              <w:rPr>
                <w:rFonts w:ascii="Arial" w:hAnsi="Arial" w:cs="Arial"/>
                <w:bCs/>
                <w:lang w:val="en-GB"/>
              </w:rPr>
            </w:pPr>
          </w:p>
        </w:tc>
        <w:tc>
          <w:tcPr>
            <w:tcW w:w="3325" w:type="dxa"/>
            <w:shd w:val="clear" w:color="auto" w:fill="E8E8E8" w:themeFill="background2"/>
          </w:tcPr>
          <w:p w14:paraId="05AD3DE5" w14:textId="77777777" w:rsidR="00711424" w:rsidRPr="00621639" w:rsidRDefault="00711424" w:rsidP="00621639">
            <w:pPr>
              <w:pStyle w:val="a7"/>
              <w:ind w:left="0"/>
              <w:jc w:val="center"/>
              <w:rPr>
                <w:rFonts w:ascii="Arial" w:hAnsi="Arial" w:cs="Arial"/>
                <w:bCs/>
                <w:lang w:val="en-GB"/>
              </w:rPr>
            </w:pPr>
            <w:r w:rsidRPr="00621639">
              <w:rPr>
                <w:rFonts w:ascii="Arial" w:hAnsi="Arial" w:cs="Arial"/>
                <w:bCs/>
                <w:lang w:val="en-GB"/>
              </w:rPr>
              <w:t>Hot Digital wallet</w:t>
            </w:r>
          </w:p>
        </w:tc>
        <w:tc>
          <w:tcPr>
            <w:tcW w:w="2906" w:type="dxa"/>
            <w:shd w:val="clear" w:color="auto" w:fill="E8E8E8" w:themeFill="background2"/>
          </w:tcPr>
          <w:p w14:paraId="622C201A" w14:textId="77777777" w:rsidR="00711424" w:rsidRPr="00621639" w:rsidRDefault="00711424" w:rsidP="00621639">
            <w:pPr>
              <w:pStyle w:val="a7"/>
              <w:ind w:left="0"/>
              <w:jc w:val="center"/>
              <w:rPr>
                <w:rFonts w:ascii="Arial" w:hAnsi="Arial" w:cs="Arial"/>
                <w:bCs/>
                <w:lang w:val="en-GB"/>
              </w:rPr>
            </w:pPr>
            <w:r w:rsidRPr="00621639">
              <w:rPr>
                <w:rFonts w:ascii="Arial" w:hAnsi="Arial" w:cs="Arial"/>
                <w:bCs/>
                <w:lang w:val="en-GB"/>
              </w:rPr>
              <w:t>Cold Digital wallet</w:t>
            </w:r>
          </w:p>
        </w:tc>
      </w:tr>
      <w:tr w:rsidR="00711424" w:rsidRPr="00621639" w14:paraId="76BB621D" w14:textId="77777777" w:rsidTr="00D70B6B">
        <w:tc>
          <w:tcPr>
            <w:tcW w:w="2547" w:type="dxa"/>
            <w:shd w:val="clear" w:color="auto" w:fill="E8E8E8" w:themeFill="background2"/>
          </w:tcPr>
          <w:p w14:paraId="7A07C8EC" w14:textId="77777777" w:rsidR="00711424" w:rsidRPr="00621639" w:rsidRDefault="00711424" w:rsidP="00621639">
            <w:pPr>
              <w:pStyle w:val="a7"/>
              <w:ind w:left="0"/>
              <w:rPr>
                <w:rFonts w:ascii="Arial" w:hAnsi="Arial" w:cs="Arial"/>
                <w:bCs/>
                <w:lang w:val="en-GB"/>
              </w:rPr>
            </w:pPr>
            <w:r w:rsidRPr="00621639">
              <w:rPr>
                <w:rFonts w:ascii="Arial" w:hAnsi="Arial" w:cs="Arial"/>
                <w:bCs/>
                <w:lang w:val="en-GB"/>
              </w:rPr>
              <w:t>Retail Clients</w:t>
            </w:r>
          </w:p>
        </w:tc>
        <w:tc>
          <w:tcPr>
            <w:tcW w:w="3325" w:type="dxa"/>
          </w:tcPr>
          <w:p w14:paraId="17B4033E" w14:textId="77777777" w:rsidR="00711424" w:rsidRPr="00621639" w:rsidRDefault="00711424" w:rsidP="00621639">
            <w:pPr>
              <w:pStyle w:val="a7"/>
              <w:ind w:left="0"/>
              <w:rPr>
                <w:rFonts w:ascii="Arial" w:hAnsi="Arial" w:cs="Arial"/>
                <w:bCs/>
                <w:lang w:val="en-GB"/>
              </w:rPr>
            </w:pPr>
          </w:p>
        </w:tc>
        <w:tc>
          <w:tcPr>
            <w:tcW w:w="2906" w:type="dxa"/>
          </w:tcPr>
          <w:p w14:paraId="6FED1E96" w14:textId="77777777" w:rsidR="00711424" w:rsidRPr="00621639" w:rsidRDefault="00711424" w:rsidP="00621639">
            <w:pPr>
              <w:pStyle w:val="a7"/>
              <w:ind w:left="0"/>
              <w:rPr>
                <w:rFonts w:ascii="Arial" w:hAnsi="Arial" w:cs="Arial"/>
                <w:bCs/>
                <w:lang w:val="en-GB"/>
              </w:rPr>
            </w:pPr>
          </w:p>
        </w:tc>
      </w:tr>
      <w:tr w:rsidR="00711424" w:rsidRPr="00621639" w14:paraId="0544E454" w14:textId="77777777" w:rsidTr="00D70B6B">
        <w:tc>
          <w:tcPr>
            <w:tcW w:w="2547" w:type="dxa"/>
            <w:shd w:val="clear" w:color="auto" w:fill="E8E8E8" w:themeFill="background2"/>
          </w:tcPr>
          <w:p w14:paraId="0DAFFC08" w14:textId="77777777" w:rsidR="00711424" w:rsidRPr="00621639" w:rsidRDefault="00711424" w:rsidP="00621639">
            <w:pPr>
              <w:pStyle w:val="a7"/>
              <w:ind w:left="0"/>
              <w:rPr>
                <w:rFonts w:ascii="Arial" w:hAnsi="Arial" w:cs="Arial"/>
                <w:bCs/>
                <w:lang w:val="en-GB"/>
              </w:rPr>
            </w:pPr>
            <w:r w:rsidRPr="00621639">
              <w:rPr>
                <w:rFonts w:ascii="Arial" w:hAnsi="Arial" w:cs="Arial"/>
                <w:bCs/>
                <w:lang w:val="en-GB"/>
              </w:rPr>
              <w:t>Professional Clients</w:t>
            </w:r>
          </w:p>
        </w:tc>
        <w:tc>
          <w:tcPr>
            <w:tcW w:w="3325" w:type="dxa"/>
          </w:tcPr>
          <w:p w14:paraId="33647E5F" w14:textId="77777777" w:rsidR="00711424" w:rsidRPr="00621639" w:rsidRDefault="00711424" w:rsidP="00621639">
            <w:pPr>
              <w:pStyle w:val="a7"/>
              <w:ind w:left="0"/>
              <w:rPr>
                <w:rFonts w:ascii="Arial" w:hAnsi="Arial" w:cs="Arial"/>
                <w:bCs/>
                <w:lang w:val="en-GB"/>
              </w:rPr>
            </w:pPr>
          </w:p>
        </w:tc>
        <w:tc>
          <w:tcPr>
            <w:tcW w:w="2906" w:type="dxa"/>
          </w:tcPr>
          <w:p w14:paraId="3150D695" w14:textId="77777777" w:rsidR="00711424" w:rsidRPr="00621639" w:rsidRDefault="00711424" w:rsidP="00621639">
            <w:pPr>
              <w:pStyle w:val="a7"/>
              <w:ind w:left="0"/>
              <w:rPr>
                <w:rFonts w:ascii="Arial" w:hAnsi="Arial" w:cs="Arial"/>
                <w:bCs/>
                <w:lang w:val="en-GB"/>
              </w:rPr>
            </w:pPr>
          </w:p>
        </w:tc>
      </w:tr>
    </w:tbl>
    <w:p w14:paraId="298F6373" w14:textId="77777777" w:rsidR="00711424" w:rsidRPr="00621639" w:rsidRDefault="00711424" w:rsidP="00621639">
      <w:pPr>
        <w:pStyle w:val="a7"/>
        <w:ind w:left="567"/>
        <w:jc w:val="both"/>
        <w:rPr>
          <w:rFonts w:ascii="Arial" w:hAnsi="Arial" w:cs="Arial"/>
          <w:lang w:val="en-GB"/>
        </w:rPr>
      </w:pPr>
    </w:p>
    <w:p w14:paraId="06B0E0F5" w14:textId="1BE80254" w:rsidR="000520DA" w:rsidRPr="00621639" w:rsidRDefault="000520DA" w:rsidP="00621639">
      <w:pPr>
        <w:pStyle w:val="a7"/>
        <w:numPr>
          <w:ilvl w:val="1"/>
          <w:numId w:val="12"/>
        </w:numPr>
        <w:ind w:left="567" w:hanging="567"/>
        <w:jc w:val="both"/>
        <w:rPr>
          <w:rFonts w:ascii="Arial" w:hAnsi="Arial" w:cs="Arial"/>
          <w:lang w:val="en-GB"/>
        </w:rPr>
      </w:pPr>
      <w:r w:rsidRPr="00621639">
        <w:rPr>
          <w:rFonts w:ascii="Arial" w:hAnsi="Arial" w:cs="Arial"/>
          <w:lang w:val="en-GB"/>
        </w:rPr>
        <w:t xml:space="preserve">Describe how will you mitigate the risks of payment or </w:t>
      </w:r>
      <w:r w:rsidR="00E026BD" w:rsidRPr="00621639">
        <w:rPr>
          <w:rFonts w:ascii="Arial" w:hAnsi="Arial" w:cs="Arial"/>
          <w:lang w:val="en-GB"/>
        </w:rPr>
        <w:t xml:space="preserve">Digital Asset </w:t>
      </w:r>
      <w:r w:rsidRPr="00621639">
        <w:rPr>
          <w:rFonts w:ascii="Arial" w:hAnsi="Arial" w:cs="Arial"/>
          <w:lang w:val="en-GB"/>
        </w:rPr>
        <w:t>delivery failure in relation to executed tra</w:t>
      </w:r>
      <w:r w:rsidR="0006402B" w:rsidRPr="00621639">
        <w:rPr>
          <w:rFonts w:ascii="Arial" w:hAnsi="Arial" w:cs="Arial"/>
          <w:lang w:val="en-GB"/>
        </w:rPr>
        <w:t>nsactions</w:t>
      </w:r>
      <w:r w:rsidR="0020609B" w:rsidRPr="00621639">
        <w:rPr>
          <w:rFonts w:ascii="Arial" w:hAnsi="Arial" w:cs="Arial"/>
          <w:lang w:val="en-GB"/>
        </w:rPr>
        <w:t xml:space="preserve"> (if applicable)</w:t>
      </w:r>
      <w:r w:rsidRPr="00621639">
        <w:rPr>
          <w:rFonts w:ascii="Arial" w:hAnsi="Arial" w:cs="Arial"/>
          <w:lang w:val="en-GB"/>
        </w:rPr>
        <w:t xml:space="preserve">? How </w:t>
      </w:r>
      <w:r w:rsidR="001351D8">
        <w:rPr>
          <w:rFonts w:ascii="Arial" w:hAnsi="Arial" w:cs="Arial"/>
          <w:lang w:val="en-GB"/>
        </w:rPr>
        <w:t>do</w:t>
      </w:r>
      <w:r w:rsidRPr="00621639">
        <w:rPr>
          <w:rFonts w:ascii="Arial" w:hAnsi="Arial" w:cs="Arial"/>
          <w:lang w:val="en-GB"/>
        </w:rPr>
        <w:t xml:space="preserve"> you</w:t>
      </w:r>
      <w:r w:rsidR="001351D8">
        <w:rPr>
          <w:rFonts w:ascii="Arial" w:hAnsi="Arial" w:cs="Arial"/>
          <w:lang w:val="en-GB"/>
        </w:rPr>
        <w:t xml:space="preserve"> plan to</w:t>
      </w:r>
      <w:r w:rsidRPr="00621639">
        <w:rPr>
          <w:rFonts w:ascii="Arial" w:hAnsi="Arial" w:cs="Arial"/>
          <w:lang w:val="en-GB"/>
        </w:rPr>
        <w:t xml:space="preserve"> deal with error </w:t>
      </w:r>
      <w:r w:rsidR="0006402B" w:rsidRPr="00621639">
        <w:rPr>
          <w:rFonts w:ascii="Arial" w:hAnsi="Arial" w:cs="Arial"/>
          <w:lang w:val="en-GB"/>
        </w:rPr>
        <w:t>transactions</w:t>
      </w:r>
      <w:r w:rsidRPr="00621639">
        <w:rPr>
          <w:rFonts w:ascii="Arial" w:hAnsi="Arial" w:cs="Arial"/>
          <w:lang w:val="en-GB"/>
        </w:rPr>
        <w:t>?</w:t>
      </w:r>
      <w:r w:rsidRPr="00621639">
        <w:rPr>
          <w:rFonts w:ascii="Arial" w:hAnsi="Arial" w:cs="Arial"/>
          <w:vertAlign w:val="superscript"/>
          <w:lang w:val="en-GB"/>
        </w:rPr>
        <w:footnoteReference w:id="8"/>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0520DA" w:rsidRPr="00621639" w14:paraId="4A6A4732" w14:textId="77777777" w:rsidTr="00F15D05">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B2DA37" w14:textId="77777777" w:rsidR="000520DA" w:rsidRPr="00621639" w:rsidRDefault="000520DA" w:rsidP="00621639">
            <w:pPr>
              <w:ind w:left="567" w:hanging="567"/>
              <w:jc w:val="both"/>
              <w:rPr>
                <w:rFonts w:ascii="Arial" w:hAnsi="Arial" w:cs="Arial"/>
                <w:lang w:val="en-GB"/>
              </w:rPr>
            </w:pPr>
            <w:r w:rsidRPr="00621639">
              <w:rPr>
                <w:rFonts w:ascii="Arial" w:hAnsi="Arial" w:cs="Arial"/>
                <w:lang w:val="en-GB"/>
              </w:rPr>
              <w:t>[Insert text here]</w:t>
            </w:r>
          </w:p>
        </w:tc>
      </w:tr>
    </w:tbl>
    <w:p w14:paraId="31447B49" w14:textId="77777777" w:rsidR="005A69BC" w:rsidRPr="00621639" w:rsidRDefault="005A69BC" w:rsidP="00621639">
      <w:pPr>
        <w:jc w:val="both"/>
        <w:rPr>
          <w:rFonts w:ascii="Arial" w:hAnsi="Arial" w:cs="Arial"/>
          <w:lang w:val="en-GB"/>
        </w:rPr>
      </w:pPr>
    </w:p>
    <w:p w14:paraId="6AEF6E07" w14:textId="1E5816A2" w:rsidR="00FB78B6" w:rsidRPr="00621639" w:rsidRDefault="00FB78B6" w:rsidP="00621639">
      <w:pPr>
        <w:pStyle w:val="a7"/>
        <w:numPr>
          <w:ilvl w:val="1"/>
          <w:numId w:val="12"/>
        </w:numPr>
        <w:ind w:left="567" w:hanging="567"/>
        <w:jc w:val="both"/>
        <w:rPr>
          <w:rFonts w:ascii="Arial" w:hAnsi="Arial" w:cs="Arial"/>
          <w:lang w:val="en-GB"/>
        </w:rPr>
      </w:pPr>
      <w:r w:rsidRPr="00621639">
        <w:rPr>
          <w:rFonts w:ascii="Arial" w:hAnsi="Arial" w:cs="Arial"/>
          <w:lang w:val="en-GB"/>
        </w:rPr>
        <w:t>Describe how</w:t>
      </w:r>
      <w:r w:rsidR="004C0C9E">
        <w:rPr>
          <w:rFonts w:ascii="Arial" w:hAnsi="Arial" w:cs="Arial"/>
          <w:lang w:val="en-GB"/>
        </w:rPr>
        <w:t xml:space="preserve"> investment</w:t>
      </w:r>
      <w:r w:rsidRPr="00621639">
        <w:rPr>
          <w:rFonts w:ascii="Arial" w:hAnsi="Arial" w:cs="Arial"/>
          <w:lang w:val="en-GB"/>
        </w:rPr>
        <w:t xml:space="preserve"> limits are set and</w:t>
      </w:r>
      <w:r w:rsidR="005508B1" w:rsidRPr="00621639">
        <w:rPr>
          <w:rFonts w:ascii="Arial" w:hAnsi="Arial" w:cs="Arial"/>
          <w:lang w:val="en-GB"/>
        </w:rPr>
        <w:t xml:space="preserve"> how will be</w:t>
      </w:r>
      <w:r w:rsidRPr="00621639">
        <w:rPr>
          <w:rFonts w:ascii="Arial" w:hAnsi="Arial" w:cs="Arial"/>
          <w:lang w:val="en-GB"/>
        </w:rPr>
        <w:t xml:space="preserve"> monitored</w:t>
      </w:r>
      <w:r w:rsidR="00547DE5" w:rsidRPr="00621639">
        <w:rPr>
          <w:rStyle w:val="af1"/>
          <w:rFonts w:ascii="Arial" w:hAnsi="Arial" w:cs="Arial"/>
          <w:lang w:val="en-GB"/>
        </w:rPr>
        <w:footnoteReference w:id="9"/>
      </w:r>
      <w:r w:rsidRPr="00621639">
        <w:rPr>
          <w:rFonts w:ascii="Arial" w:hAnsi="Arial" w:cs="Arial"/>
          <w:lang w:val="en-GB"/>
        </w:rPr>
        <w:t>:</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FB78B6" w:rsidRPr="00621639" w14:paraId="510B6D76" w14:textId="77777777" w:rsidTr="00F15D05">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5D0165" w14:textId="77777777" w:rsidR="00FB78B6" w:rsidRPr="00621639" w:rsidRDefault="00FB78B6" w:rsidP="00621639">
            <w:pPr>
              <w:ind w:left="567" w:hanging="567"/>
              <w:jc w:val="both"/>
              <w:rPr>
                <w:rFonts w:ascii="Arial" w:hAnsi="Arial" w:cs="Arial"/>
                <w:lang w:val="en-GB"/>
              </w:rPr>
            </w:pPr>
            <w:bookmarkStart w:id="5" w:name="_Hlk169470270"/>
            <w:r w:rsidRPr="00621639">
              <w:rPr>
                <w:rFonts w:ascii="Arial" w:hAnsi="Arial" w:cs="Arial"/>
                <w:lang w:val="en-GB"/>
              </w:rPr>
              <w:t>[Insert text here]</w:t>
            </w:r>
          </w:p>
        </w:tc>
      </w:tr>
      <w:bookmarkEnd w:id="5"/>
    </w:tbl>
    <w:p w14:paraId="0D4E30BA" w14:textId="77777777" w:rsidR="005A69BC" w:rsidRPr="00621639" w:rsidRDefault="005A69BC" w:rsidP="00621639">
      <w:pPr>
        <w:jc w:val="both"/>
        <w:rPr>
          <w:rFonts w:ascii="Arial" w:hAnsi="Arial" w:cs="Arial"/>
          <w:bCs/>
          <w:lang w:val="en-GB"/>
        </w:rPr>
      </w:pPr>
    </w:p>
    <w:p w14:paraId="1D1AD8B5" w14:textId="274C0B15" w:rsidR="007939A7" w:rsidRPr="00621639" w:rsidRDefault="007939A7" w:rsidP="00621639">
      <w:pPr>
        <w:pStyle w:val="a7"/>
        <w:numPr>
          <w:ilvl w:val="1"/>
          <w:numId w:val="12"/>
        </w:numPr>
        <w:ind w:left="567" w:hanging="567"/>
        <w:jc w:val="both"/>
        <w:rPr>
          <w:rFonts w:ascii="Arial" w:hAnsi="Arial" w:cs="Arial"/>
          <w:bCs/>
          <w:lang w:val="en-GB"/>
        </w:rPr>
      </w:pPr>
      <w:r w:rsidRPr="00621639">
        <w:rPr>
          <w:rFonts w:ascii="Arial" w:hAnsi="Arial" w:cs="Arial"/>
          <w:lang w:val="en-GB"/>
        </w:rPr>
        <w:t>Provide</w:t>
      </w:r>
      <w:r w:rsidRPr="00621639">
        <w:rPr>
          <w:rFonts w:ascii="Arial" w:hAnsi="Arial" w:cs="Arial"/>
          <w:bCs/>
          <w:lang w:val="en-GB"/>
        </w:rPr>
        <w:t xml:space="preserve"> a direct link to </w:t>
      </w:r>
      <w:r w:rsidR="005A69BC" w:rsidRPr="00621639">
        <w:rPr>
          <w:rFonts w:ascii="Arial" w:hAnsi="Arial" w:cs="Arial"/>
          <w:bCs/>
          <w:lang w:val="en-GB"/>
        </w:rPr>
        <w:t>your</w:t>
      </w:r>
      <w:r w:rsidRPr="00621639">
        <w:rPr>
          <w:rFonts w:ascii="Arial" w:hAnsi="Arial" w:cs="Arial"/>
          <w:bCs/>
          <w:lang w:val="en-GB"/>
        </w:rPr>
        <w:t xml:space="preserve"> </w:t>
      </w:r>
      <w:r w:rsidR="003844D4" w:rsidRPr="00621639">
        <w:rPr>
          <w:rFonts w:ascii="Arial" w:hAnsi="Arial" w:cs="Arial"/>
          <w:bCs/>
          <w:lang w:val="en-GB"/>
        </w:rPr>
        <w:t xml:space="preserve">website </w:t>
      </w:r>
      <w:r w:rsidR="00EE247A" w:rsidRPr="00621639">
        <w:rPr>
          <w:rFonts w:ascii="Arial" w:hAnsi="Arial" w:cs="Arial"/>
          <w:bCs/>
          <w:lang w:val="en-GB"/>
        </w:rPr>
        <w:t>that demonstrates compliance with</w:t>
      </w:r>
      <w:r w:rsidR="00D35ED8" w:rsidRPr="00621639">
        <w:rPr>
          <w:rFonts w:ascii="Arial" w:hAnsi="Arial" w:cs="Arial"/>
          <w:bCs/>
          <w:lang w:val="en-GB"/>
        </w:rPr>
        <w:t xml:space="preserve"> disclosure and </w:t>
      </w:r>
      <w:r w:rsidR="00EE247A" w:rsidRPr="00621639">
        <w:rPr>
          <w:rFonts w:ascii="Arial" w:hAnsi="Arial" w:cs="Arial"/>
          <w:bCs/>
          <w:lang w:val="en-GB"/>
        </w:rPr>
        <w:t xml:space="preserve">risk warnings </w:t>
      </w:r>
      <w:r w:rsidR="00C91BC6" w:rsidRPr="00621639">
        <w:rPr>
          <w:rFonts w:ascii="Arial" w:hAnsi="Arial" w:cs="Arial"/>
          <w:bCs/>
          <w:lang w:val="en-GB"/>
        </w:rPr>
        <w:t>requirement</w:t>
      </w:r>
      <w:r w:rsidR="00484F34">
        <w:rPr>
          <w:rFonts w:ascii="Arial" w:hAnsi="Arial" w:cs="Arial"/>
          <w:bCs/>
          <w:lang w:val="en-GB"/>
        </w:rPr>
        <w:t>s</w:t>
      </w:r>
      <w:r w:rsidR="00C91BC6" w:rsidRPr="00621639">
        <w:rPr>
          <w:rStyle w:val="af1"/>
          <w:rFonts w:ascii="Arial" w:hAnsi="Arial" w:cs="Arial"/>
          <w:bCs/>
          <w:lang w:val="en-GB"/>
        </w:rPr>
        <w:footnoteReference w:id="10"/>
      </w:r>
      <w:r w:rsidR="00C91BC6" w:rsidRPr="00621639">
        <w:rPr>
          <w:rFonts w:ascii="Arial" w:hAnsi="Arial" w:cs="Arial"/>
          <w:bCs/>
          <w:lang w:val="en-GB"/>
        </w:rPr>
        <w:t>:</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7939A7" w:rsidRPr="00621639" w14:paraId="36707C56" w14:textId="77777777" w:rsidTr="00F15D05">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F8520D" w14:textId="77777777" w:rsidR="007939A7" w:rsidRPr="00621639" w:rsidRDefault="007939A7" w:rsidP="00621639">
            <w:pPr>
              <w:ind w:left="567" w:hanging="567"/>
              <w:jc w:val="both"/>
              <w:rPr>
                <w:rFonts w:ascii="Arial" w:hAnsi="Arial" w:cs="Arial"/>
                <w:lang w:val="en-GB"/>
              </w:rPr>
            </w:pPr>
            <w:bookmarkStart w:id="6" w:name="_Hlk169620298"/>
            <w:r w:rsidRPr="00621639">
              <w:rPr>
                <w:rFonts w:ascii="Arial" w:hAnsi="Arial" w:cs="Arial"/>
                <w:lang w:val="en-GB"/>
              </w:rPr>
              <w:t>[Insert text here]</w:t>
            </w:r>
          </w:p>
        </w:tc>
      </w:tr>
      <w:bookmarkEnd w:id="6"/>
    </w:tbl>
    <w:p w14:paraId="1DBC26C2" w14:textId="77777777" w:rsidR="00542028" w:rsidRPr="00621639" w:rsidRDefault="00542028" w:rsidP="00621639">
      <w:pPr>
        <w:ind w:left="567" w:hanging="567"/>
        <w:jc w:val="both"/>
        <w:rPr>
          <w:rFonts w:ascii="Arial" w:hAnsi="Arial" w:cs="Arial"/>
          <w:lang w:val="en-GB"/>
        </w:rPr>
      </w:pPr>
    </w:p>
    <w:p w14:paraId="24545D3F" w14:textId="12F01CC8" w:rsidR="00E11C80" w:rsidRPr="00621639" w:rsidRDefault="00F57AF8" w:rsidP="00621639">
      <w:pPr>
        <w:pStyle w:val="a7"/>
        <w:numPr>
          <w:ilvl w:val="1"/>
          <w:numId w:val="12"/>
        </w:numPr>
        <w:ind w:left="567" w:hanging="567"/>
        <w:contextualSpacing w:val="0"/>
        <w:jc w:val="both"/>
        <w:rPr>
          <w:rFonts w:ascii="Arial" w:hAnsi="Arial" w:cs="Arial"/>
          <w:lang w:val="en-GB"/>
        </w:rPr>
      </w:pPr>
      <w:r w:rsidRPr="00621639">
        <w:rPr>
          <w:rFonts w:ascii="Arial" w:hAnsi="Arial" w:cs="Arial"/>
          <w:bCs/>
          <w:lang w:val="en-GB"/>
        </w:rPr>
        <w:t>Describe</w:t>
      </w:r>
      <w:r w:rsidRPr="00621639">
        <w:rPr>
          <w:rFonts w:ascii="Arial" w:hAnsi="Arial" w:cs="Arial"/>
          <w:lang w:val="en-GB"/>
        </w:rPr>
        <w:t xml:space="preserve"> systems and controls </w:t>
      </w:r>
      <w:r w:rsidR="00C93E06" w:rsidRPr="00621639">
        <w:rPr>
          <w:rFonts w:ascii="Arial" w:hAnsi="Arial" w:cs="Arial"/>
          <w:lang w:val="en-GB"/>
        </w:rPr>
        <w:t xml:space="preserve">that will </w:t>
      </w:r>
      <w:r w:rsidRPr="00621639">
        <w:rPr>
          <w:rFonts w:ascii="Arial" w:hAnsi="Arial" w:cs="Arial"/>
          <w:lang w:val="en-GB"/>
        </w:rPr>
        <w:t xml:space="preserve">enable </w:t>
      </w:r>
      <w:r w:rsidR="00C93E06" w:rsidRPr="00621639">
        <w:rPr>
          <w:rFonts w:ascii="Arial" w:hAnsi="Arial" w:cs="Arial"/>
          <w:lang w:val="en-GB"/>
        </w:rPr>
        <w:t>you</w:t>
      </w:r>
      <w:r w:rsidRPr="00621639">
        <w:rPr>
          <w:rFonts w:ascii="Arial" w:hAnsi="Arial" w:cs="Arial"/>
          <w:lang w:val="en-GB"/>
        </w:rPr>
        <w:t xml:space="preserve"> to calculate and monitor capital resources and its compliance with the requirements in DAA 3.2</w:t>
      </w:r>
      <w:r w:rsidR="00C370A0" w:rsidRPr="00621639">
        <w:rPr>
          <w:rStyle w:val="af1"/>
          <w:rFonts w:ascii="Arial" w:hAnsi="Arial" w:cs="Arial"/>
          <w:lang w:val="en-GB"/>
        </w:rPr>
        <w:footnoteReference w:id="11"/>
      </w:r>
      <w:r w:rsidRPr="00621639">
        <w:rPr>
          <w:rFonts w:ascii="Arial" w:hAnsi="Arial" w:cs="Arial"/>
          <w:lang w:val="en-GB"/>
        </w:rPr>
        <w:t xml:space="preserve">. </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E11C80" w:rsidRPr="00621639" w14:paraId="55B801FE" w14:textId="77777777" w:rsidTr="00D70B6B">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A07511" w14:textId="77777777" w:rsidR="00E11C80" w:rsidRPr="00621639" w:rsidRDefault="00E11C80" w:rsidP="00621639">
            <w:pPr>
              <w:ind w:left="567" w:hanging="567"/>
              <w:jc w:val="both"/>
              <w:rPr>
                <w:rFonts w:ascii="Arial" w:hAnsi="Arial" w:cs="Arial"/>
                <w:lang w:val="en-GB"/>
              </w:rPr>
            </w:pPr>
            <w:r w:rsidRPr="00621639">
              <w:rPr>
                <w:rFonts w:ascii="Arial" w:hAnsi="Arial" w:cs="Arial"/>
                <w:lang w:val="en-GB"/>
              </w:rPr>
              <w:t>[Insert text here]</w:t>
            </w:r>
          </w:p>
        </w:tc>
      </w:tr>
    </w:tbl>
    <w:p w14:paraId="2C93696A" w14:textId="77777777" w:rsidR="000A545E" w:rsidRPr="00621639" w:rsidRDefault="000A545E" w:rsidP="00621639">
      <w:pPr>
        <w:jc w:val="both"/>
        <w:rPr>
          <w:rFonts w:ascii="Arial" w:hAnsi="Arial" w:cs="Arial"/>
          <w:lang w:val="en-GB"/>
        </w:rPr>
      </w:pPr>
    </w:p>
    <w:p w14:paraId="5CF5DB99" w14:textId="22499619" w:rsidR="00EF4094" w:rsidRPr="00621639" w:rsidRDefault="00B21F52" w:rsidP="00621639">
      <w:pPr>
        <w:pStyle w:val="a7"/>
        <w:numPr>
          <w:ilvl w:val="1"/>
          <w:numId w:val="12"/>
        </w:numPr>
        <w:ind w:left="567" w:hanging="567"/>
        <w:contextualSpacing w:val="0"/>
        <w:jc w:val="both"/>
        <w:rPr>
          <w:rFonts w:ascii="Arial" w:hAnsi="Arial" w:cs="Arial"/>
          <w:bCs/>
          <w:lang w:val="en-GB"/>
        </w:rPr>
      </w:pPr>
      <w:r w:rsidRPr="00621639">
        <w:rPr>
          <w:rFonts w:ascii="Arial" w:hAnsi="Arial" w:cs="Arial"/>
          <w:bCs/>
          <w:lang w:val="en-GB"/>
        </w:rPr>
        <w:t xml:space="preserve">For </w:t>
      </w:r>
      <w:r w:rsidR="00EF4094" w:rsidRPr="00621639">
        <w:rPr>
          <w:rFonts w:ascii="Arial" w:hAnsi="Arial" w:cs="Arial"/>
          <w:bCs/>
          <w:lang w:val="en-GB"/>
        </w:rPr>
        <w:t>Digital Asset Service Provider Arranging Deals in Investments</w:t>
      </w:r>
      <w:r w:rsidR="00587227" w:rsidRPr="00621639">
        <w:rPr>
          <w:rStyle w:val="af1"/>
          <w:rFonts w:ascii="Arial" w:hAnsi="Arial" w:cs="Arial"/>
          <w:lang w:val="en-GB"/>
        </w:rPr>
        <w:footnoteReference w:id="12"/>
      </w:r>
      <w:r w:rsidR="00EF4094" w:rsidRPr="00621639">
        <w:rPr>
          <w:rFonts w:ascii="Arial" w:hAnsi="Arial" w:cs="Arial"/>
          <w:bCs/>
          <w:lang w:val="en-GB"/>
        </w:rPr>
        <w:t xml:space="preserve"> </w:t>
      </w:r>
      <w:r w:rsidR="00F65508" w:rsidRPr="00621639">
        <w:rPr>
          <w:rFonts w:ascii="Arial" w:hAnsi="Arial" w:cs="Arial"/>
          <w:bCs/>
          <w:lang w:val="en-GB"/>
        </w:rPr>
        <w:t>or</w:t>
      </w:r>
      <w:r w:rsidR="00964CF9" w:rsidRPr="00621639">
        <w:rPr>
          <w:rFonts w:ascii="Arial" w:hAnsi="Arial" w:cs="Arial"/>
          <w:bCs/>
          <w:lang w:val="en-GB"/>
        </w:rPr>
        <w:t xml:space="preserve"> Dealing in Investments as Principal or Agent</w:t>
      </w:r>
      <w:r w:rsidR="001B66E0" w:rsidRPr="00621639">
        <w:rPr>
          <w:rStyle w:val="af1"/>
          <w:rFonts w:ascii="Arial" w:hAnsi="Arial" w:cs="Arial"/>
          <w:lang w:val="en-GB"/>
        </w:rPr>
        <w:footnoteReference w:id="13"/>
      </w:r>
      <w:r w:rsidRPr="00621639">
        <w:rPr>
          <w:rFonts w:ascii="Arial" w:hAnsi="Arial" w:cs="Arial"/>
          <w:bCs/>
          <w:lang w:val="en-GB"/>
        </w:rPr>
        <w:t>, describe</w:t>
      </w:r>
      <w:r w:rsidR="0061522D" w:rsidRPr="00621639">
        <w:rPr>
          <w:rFonts w:ascii="Arial" w:hAnsi="Arial" w:cs="Arial"/>
          <w:bCs/>
          <w:lang w:val="en-GB"/>
        </w:rPr>
        <w:t xml:space="preserve"> the</w:t>
      </w:r>
      <w:r w:rsidRPr="00621639">
        <w:rPr>
          <w:rFonts w:ascii="Arial" w:hAnsi="Arial" w:cs="Arial"/>
          <w:bCs/>
          <w:lang w:val="en-GB"/>
        </w:rPr>
        <w:t xml:space="preserve"> </w:t>
      </w:r>
      <w:r w:rsidR="00450612" w:rsidRPr="00621639">
        <w:rPr>
          <w:rFonts w:ascii="Arial" w:hAnsi="Arial" w:cs="Arial"/>
          <w:bCs/>
          <w:lang w:val="en-GB"/>
        </w:rPr>
        <w:t>established</w:t>
      </w:r>
      <w:r w:rsidRPr="00621639">
        <w:rPr>
          <w:rFonts w:ascii="Arial" w:hAnsi="Arial" w:cs="Arial"/>
          <w:bCs/>
          <w:lang w:val="en-GB"/>
        </w:rPr>
        <w:t xml:space="preserve"> appropriateness test</w:t>
      </w:r>
      <w:r w:rsidR="00450612" w:rsidRPr="00621639">
        <w:rPr>
          <w:rFonts w:ascii="Arial" w:hAnsi="Arial" w:cs="Arial"/>
          <w:bCs/>
          <w:lang w:val="en-GB"/>
        </w:rPr>
        <w:t xml:space="preserve"> </w:t>
      </w:r>
      <w:r w:rsidR="00E37983" w:rsidRPr="00621639">
        <w:rPr>
          <w:rFonts w:ascii="Arial" w:hAnsi="Arial" w:cs="Arial"/>
          <w:bCs/>
          <w:lang w:val="en-GB"/>
        </w:rPr>
        <w:t>for</w:t>
      </w:r>
      <w:r w:rsidR="00616658" w:rsidRPr="00621639">
        <w:rPr>
          <w:rFonts w:ascii="Arial" w:hAnsi="Arial" w:cs="Arial"/>
          <w:bCs/>
          <w:lang w:val="en-GB"/>
        </w:rPr>
        <w:t xml:space="preserve"> the Retail Client</w:t>
      </w:r>
      <w:r w:rsidR="0061522D" w:rsidRPr="00621639">
        <w:rPr>
          <w:rFonts w:ascii="Arial" w:hAnsi="Arial" w:cs="Arial"/>
          <w:bCs/>
          <w:lang w:val="en-GB"/>
        </w:rPr>
        <w:t>s</w:t>
      </w:r>
      <w:r w:rsidR="009350B5" w:rsidRPr="00621639">
        <w:rPr>
          <w:rFonts w:ascii="Arial" w:hAnsi="Arial" w:cs="Arial"/>
          <w:bCs/>
          <w:lang w:val="en-GB"/>
        </w:rPr>
        <w:t>:</w:t>
      </w:r>
      <w:r w:rsidR="00616658" w:rsidRPr="00621639">
        <w:rPr>
          <w:rFonts w:ascii="Arial" w:hAnsi="Arial" w:cs="Arial"/>
          <w:bCs/>
          <w:lang w:val="en-GB"/>
        </w:rPr>
        <w:t xml:space="preserve"> </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616658" w:rsidRPr="00621639" w14:paraId="64CC2C96" w14:textId="77777777" w:rsidTr="0061522D">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ACE4A3" w14:textId="77777777" w:rsidR="00616658" w:rsidRPr="00621639" w:rsidRDefault="00616658" w:rsidP="00621639">
            <w:pPr>
              <w:ind w:left="567" w:hanging="567"/>
              <w:jc w:val="both"/>
              <w:rPr>
                <w:rFonts w:ascii="Arial" w:hAnsi="Arial" w:cs="Arial"/>
                <w:lang w:val="en-GB"/>
              </w:rPr>
            </w:pPr>
            <w:bookmarkStart w:id="7" w:name="_Hlk169632841"/>
            <w:bookmarkStart w:id="8" w:name="_Hlk169632849"/>
            <w:r w:rsidRPr="00621639">
              <w:rPr>
                <w:rFonts w:ascii="Arial" w:hAnsi="Arial" w:cs="Arial"/>
                <w:lang w:val="en-GB"/>
              </w:rPr>
              <w:t>[Insert text here]</w:t>
            </w:r>
            <w:bookmarkEnd w:id="7"/>
          </w:p>
        </w:tc>
      </w:tr>
      <w:bookmarkEnd w:id="8"/>
    </w:tbl>
    <w:p w14:paraId="2D7D8677" w14:textId="77777777" w:rsidR="00EF4094" w:rsidRPr="00621639" w:rsidRDefault="00EF4094" w:rsidP="00621639">
      <w:pPr>
        <w:jc w:val="both"/>
        <w:rPr>
          <w:rFonts w:ascii="Arial" w:hAnsi="Arial" w:cs="Arial"/>
          <w:lang w:val="en-GB"/>
        </w:rPr>
      </w:pPr>
    </w:p>
    <w:p w14:paraId="4D9CD6EE" w14:textId="77777777" w:rsidR="002B2FC2" w:rsidRPr="00621639" w:rsidRDefault="00F834B7" w:rsidP="00621639">
      <w:pPr>
        <w:pStyle w:val="a7"/>
        <w:numPr>
          <w:ilvl w:val="1"/>
          <w:numId w:val="12"/>
        </w:numPr>
        <w:ind w:left="567" w:hanging="567"/>
        <w:contextualSpacing w:val="0"/>
        <w:jc w:val="both"/>
        <w:rPr>
          <w:rFonts w:ascii="Arial" w:hAnsi="Arial" w:cs="Arial"/>
          <w:color w:val="001F5F"/>
          <w:lang w:val="en-GB"/>
        </w:rPr>
      </w:pPr>
      <w:r w:rsidRPr="00621639">
        <w:rPr>
          <w:rFonts w:ascii="Arial" w:hAnsi="Arial" w:cs="Arial"/>
          <w:bCs/>
          <w:lang w:val="en-GB"/>
        </w:rPr>
        <w:t xml:space="preserve">For Digital Asset Service Provider Managing Investments or a Collective Investment Scheme, describe </w:t>
      </w:r>
      <w:r w:rsidR="009312D2" w:rsidRPr="00621639">
        <w:rPr>
          <w:rFonts w:ascii="Arial" w:hAnsi="Arial" w:cs="Arial"/>
          <w:bCs/>
          <w:lang w:val="en-GB"/>
        </w:rPr>
        <w:t xml:space="preserve">how </w:t>
      </w:r>
      <w:r w:rsidRPr="00621639">
        <w:rPr>
          <w:rFonts w:ascii="Arial" w:hAnsi="Arial" w:cs="Arial"/>
          <w:bCs/>
          <w:lang w:val="en-GB"/>
        </w:rPr>
        <w:t xml:space="preserve">liquidity risk and market risk </w:t>
      </w:r>
      <w:r w:rsidR="009312D2" w:rsidRPr="00621639">
        <w:rPr>
          <w:rFonts w:ascii="Arial" w:hAnsi="Arial" w:cs="Arial"/>
          <w:bCs/>
          <w:lang w:val="en-GB"/>
        </w:rPr>
        <w:t xml:space="preserve">will be </w:t>
      </w:r>
      <w:r w:rsidRPr="00621639">
        <w:rPr>
          <w:rFonts w:ascii="Arial" w:hAnsi="Arial" w:cs="Arial"/>
          <w:bCs/>
          <w:lang w:val="en-GB"/>
        </w:rPr>
        <w:t>monitored and tested</w:t>
      </w:r>
      <w:r w:rsidR="00AE3E44" w:rsidRPr="00621639">
        <w:rPr>
          <w:rStyle w:val="af1"/>
          <w:rFonts w:ascii="Arial" w:hAnsi="Arial" w:cs="Arial"/>
          <w:lang w:val="en-GB"/>
        </w:rPr>
        <w:footnoteReference w:id="14"/>
      </w:r>
      <w:r w:rsidR="009312D2" w:rsidRPr="00621639">
        <w:rPr>
          <w:rFonts w:ascii="Arial" w:hAnsi="Arial" w:cs="Arial"/>
          <w:color w:val="001F5F"/>
          <w:lang w:val="en-GB"/>
        </w:rPr>
        <w:t xml:space="preserve">: </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2B2FC2" w:rsidRPr="00621639" w14:paraId="0A504C98" w14:textId="77777777" w:rsidTr="00D70B6B">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06AE0F" w14:textId="77777777" w:rsidR="002B2FC2" w:rsidRPr="00621639" w:rsidRDefault="002B2FC2" w:rsidP="00621639">
            <w:pPr>
              <w:ind w:left="567" w:hanging="567"/>
              <w:jc w:val="both"/>
              <w:rPr>
                <w:rFonts w:ascii="Arial" w:hAnsi="Arial" w:cs="Arial"/>
                <w:lang w:val="en-GB"/>
              </w:rPr>
            </w:pPr>
            <w:r w:rsidRPr="00621639">
              <w:rPr>
                <w:rFonts w:ascii="Arial" w:hAnsi="Arial" w:cs="Arial"/>
                <w:lang w:val="en-GB"/>
              </w:rPr>
              <w:t>[Insert text here]</w:t>
            </w:r>
          </w:p>
        </w:tc>
      </w:tr>
    </w:tbl>
    <w:p w14:paraId="1615A7A4" w14:textId="53C44335" w:rsidR="00D3657D" w:rsidRPr="004433B0" w:rsidRDefault="00D3657D" w:rsidP="000C7760">
      <w:pPr>
        <w:spacing w:before="120" w:after="120"/>
        <w:jc w:val="both"/>
        <w:rPr>
          <w:lang w:val="en-G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355"/>
      </w:tblGrid>
      <w:tr w:rsidR="00EF683B" w:rsidRPr="004433B0" w14:paraId="2C8B1A65" w14:textId="77777777" w:rsidTr="00AA7F50">
        <w:trPr>
          <w:trHeight w:val="428"/>
        </w:trPr>
        <w:tc>
          <w:tcPr>
            <w:tcW w:w="9355" w:type="dxa"/>
            <w:shd w:val="clear" w:color="auto" w:fill="0E2841" w:themeFill="text2"/>
            <w:vAlign w:val="center"/>
          </w:tcPr>
          <w:p w14:paraId="3C4E8D2F" w14:textId="77777777" w:rsidR="00EF683B" w:rsidRPr="004433B0" w:rsidRDefault="00EF683B" w:rsidP="00AD2E37">
            <w:pPr>
              <w:pStyle w:val="a7"/>
              <w:numPr>
                <w:ilvl w:val="0"/>
                <w:numId w:val="2"/>
              </w:numPr>
              <w:spacing w:before="120" w:after="120" w:line="276" w:lineRule="auto"/>
              <w:jc w:val="center"/>
              <w:rPr>
                <w:sz w:val="28"/>
                <w:szCs w:val="28"/>
                <w:lang w:val="en-GB"/>
              </w:rPr>
            </w:pPr>
            <w:bookmarkStart w:id="9" w:name="_Toc9260363"/>
            <w:r w:rsidRPr="004433B0">
              <w:rPr>
                <w:rFonts w:ascii="Arial" w:hAnsi="Arial" w:cs="Arial"/>
                <w:b/>
                <w:color w:val="FFFFFF" w:themeColor="background1"/>
                <w:lang w:val="en-GB"/>
              </w:rPr>
              <w:t>Documentation Checklist</w:t>
            </w:r>
            <w:bookmarkEnd w:id="9"/>
          </w:p>
        </w:tc>
      </w:tr>
    </w:tbl>
    <w:p w14:paraId="6ABA4487" w14:textId="77777777" w:rsidR="00D3657D" w:rsidRPr="004433B0" w:rsidRDefault="00D3657D" w:rsidP="00D3657D">
      <w:pPr>
        <w:pStyle w:val="a7"/>
        <w:jc w:val="both"/>
        <w:rPr>
          <w:rFonts w:ascii="Arial" w:hAnsi="Arial" w:cs="Arial"/>
          <w:lang w:val="en-GB"/>
        </w:rPr>
      </w:pPr>
    </w:p>
    <w:p w14:paraId="3EF19B77" w14:textId="77777777" w:rsidR="00446E5C" w:rsidRPr="00446E5C" w:rsidRDefault="00446E5C" w:rsidP="00446E5C">
      <w:pPr>
        <w:pStyle w:val="a7"/>
        <w:numPr>
          <w:ilvl w:val="0"/>
          <w:numId w:val="12"/>
        </w:numPr>
        <w:contextualSpacing w:val="0"/>
        <w:jc w:val="both"/>
        <w:rPr>
          <w:rFonts w:ascii="Arial" w:hAnsi="Arial" w:cs="Arial"/>
          <w:bCs/>
          <w:vanish/>
          <w:lang w:val="en-GB"/>
        </w:rPr>
      </w:pPr>
    </w:p>
    <w:p w14:paraId="06E3E369" w14:textId="387D6DFF" w:rsidR="00D3657D" w:rsidRPr="00513EAB" w:rsidRDefault="00D3657D" w:rsidP="00446E5C">
      <w:pPr>
        <w:pStyle w:val="a7"/>
        <w:numPr>
          <w:ilvl w:val="1"/>
          <w:numId w:val="12"/>
        </w:numPr>
        <w:ind w:left="567" w:hanging="567"/>
        <w:contextualSpacing w:val="0"/>
        <w:jc w:val="both"/>
        <w:rPr>
          <w:rFonts w:ascii="Arial" w:hAnsi="Arial" w:cs="Arial"/>
          <w:lang w:val="en-GB"/>
        </w:rPr>
      </w:pPr>
      <w:r w:rsidRPr="00446E5C">
        <w:rPr>
          <w:rFonts w:ascii="Arial" w:hAnsi="Arial" w:cs="Arial"/>
          <w:bCs/>
          <w:lang w:val="en-GB"/>
        </w:rPr>
        <w:t>The</w:t>
      </w:r>
      <w:r w:rsidRPr="00513EAB">
        <w:rPr>
          <w:rFonts w:ascii="Arial" w:hAnsi="Arial" w:cs="Arial"/>
          <w:lang w:val="en-GB"/>
        </w:rPr>
        <w:t xml:space="preserve"> documents must be attached with this application. Mark the appropriate response-cells with an “X” to confirm that these attachments form part of this submission: </w:t>
      </w:r>
    </w:p>
    <w:p w14:paraId="6F97E9FD" w14:textId="77777777" w:rsidR="00D3657D" w:rsidRPr="00513EAB" w:rsidRDefault="00D3657D" w:rsidP="00D3657D">
      <w:pPr>
        <w:pStyle w:val="a7"/>
        <w:jc w:val="both"/>
        <w:rPr>
          <w:rFonts w:ascii="Arial" w:hAnsi="Arial" w:cs="Arial"/>
          <w:lang w:val="en-GB"/>
        </w:rPr>
      </w:pPr>
    </w:p>
    <w:tbl>
      <w:tblPr>
        <w:tblStyle w:val="TableGrid1"/>
        <w:tblW w:w="9380"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4"/>
        <w:gridCol w:w="6690"/>
        <w:gridCol w:w="708"/>
        <w:gridCol w:w="709"/>
        <w:gridCol w:w="709"/>
      </w:tblGrid>
      <w:tr w:rsidR="00513EAB" w:rsidRPr="00513EAB" w14:paraId="2238D1E6" w14:textId="77777777" w:rsidTr="416D7E4B">
        <w:trPr>
          <w:trHeight w:val="586"/>
        </w:trPr>
        <w:tc>
          <w:tcPr>
            <w:tcW w:w="564" w:type="dxa"/>
            <w:shd w:val="clear" w:color="auto" w:fill="auto"/>
          </w:tcPr>
          <w:p w14:paraId="31F88D9D" w14:textId="77777777" w:rsidR="00D3657D" w:rsidRPr="00513EAB" w:rsidRDefault="00D3657D" w:rsidP="00D70B6B">
            <w:pPr>
              <w:ind w:left="518"/>
              <w:jc w:val="both"/>
              <w:rPr>
                <w:rFonts w:ascii="Arial" w:hAnsi="Arial"/>
                <w:b/>
                <w:lang w:val="en-GB"/>
              </w:rPr>
            </w:pPr>
          </w:p>
        </w:tc>
        <w:tc>
          <w:tcPr>
            <w:tcW w:w="6690" w:type="dxa"/>
            <w:shd w:val="clear" w:color="auto" w:fill="auto"/>
            <w:vAlign w:val="center"/>
            <w:hideMark/>
          </w:tcPr>
          <w:p w14:paraId="275D9FDF" w14:textId="77777777" w:rsidR="00D3657D" w:rsidRPr="00513EAB" w:rsidRDefault="00D3657D" w:rsidP="00D70B6B">
            <w:pPr>
              <w:jc w:val="both"/>
              <w:rPr>
                <w:rFonts w:ascii="Arial" w:hAnsi="Arial"/>
                <w:b/>
                <w:lang w:val="en-GB"/>
              </w:rPr>
            </w:pPr>
            <w:r w:rsidRPr="00513EAB">
              <w:rPr>
                <w:rFonts w:ascii="Arial" w:hAnsi="Arial"/>
                <w:b/>
                <w:lang w:val="en-GB"/>
              </w:rPr>
              <w:t>Verify that the following required documents are attached with this application submission:</w:t>
            </w:r>
          </w:p>
          <w:p w14:paraId="4DCAEDB3" w14:textId="77777777" w:rsidR="00D3657D" w:rsidRPr="00513EAB" w:rsidRDefault="00D3657D" w:rsidP="00D70B6B">
            <w:pPr>
              <w:jc w:val="both"/>
              <w:rPr>
                <w:rFonts w:ascii="Arial" w:hAnsi="Arial"/>
                <w:b/>
                <w:lang w:val="en-GB"/>
              </w:rPr>
            </w:pPr>
          </w:p>
        </w:tc>
        <w:tc>
          <w:tcPr>
            <w:tcW w:w="708" w:type="dxa"/>
            <w:shd w:val="clear" w:color="auto" w:fill="auto"/>
            <w:vAlign w:val="center"/>
          </w:tcPr>
          <w:p w14:paraId="7D0DD500" w14:textId="77777777" w:rsidR="00D3657D" w:rsidRPr="00513EAB" w:rsidRDefault="00D3657D" w:rsidP="00D70B6B">
            <w:pPr>
              <w:jc w:val="both"/>
              <w:rPr>
                <w:rFonts w:ascii="Arial" w:hAnsi="Arial"/>
                <w:b/>
                <w:lang w:val="en-GB"/>
              </w:rPr>
            </w:pPr>
            <w:r w:rsidRPr="00513EAB">
              <w:rPr>
                <w:rFonts w:ascii="Arial" w:hAnsi="Arial"/>
                <w:b/>
                <w:lang w:val="en-GB"/>
              </w:rPr>
              <w:t>Yes</w:t>
            </w:r>
          </w:p>
        </w:tc>
        <w:tc>
          <w:tcPr>
            <w:tcW w:w="709" w:type="dxa"/>
            <w:shd w:val="clear" w:color="auto" w:fill="auto"/>
            <w:vAlign w:val="center"/>
          </w:tcPr>
          <w:p w14:paraId="16B14D33" w14:textId="77777777" w:rsidR="00D3657D" w:rsidRPr="00513EAB" w:rsidRDefault="00D3657D" w:rsidP="00D70B6B">
            <w:pPr>
              <w:jc w:val="both"/>
              <w:rPr>
                <w:rFonts w:ascii="Arial" w:hAnsi="Arial"/>
                <w:b/>
                <w:lang w:val="en-GB"/>
              </w:rPr>
            </w:pPr>
            <w:r w:rsidRPr="00513EAB">
              <w:rPr>
                <w:rFonts w:ascii="Arial" w:hAnsi="Arial"/>
                <w:b/>
                <w:lang w:val="en-GB"/>
              </w:rPr>
              <w:t>No</w:t>
            </w:r>
          </w:p>
        </w:tc>
        <w:tc>
          <w:tcPr>
            <w:tcW w:w="709" w:type="dxa"/>
            <w:shd w:val="clear" w:color="auto" w:fill="auto"/>
            <w:vAlign w:val="center"/>
          </w:tcPr>
          <w:p w14:paraId="2AEB5C18" w14:textId="77777777" w:rsidR="00D3657D" w:rsidRPr="00513EAB" w:rsidRDefault="00D3657D" w:rsidP="00D70B6B">
            <w:pPr>
              <w:jc w:val="both"/>
              <w:rPr>
                <w:rFonts w:ascii="Arial" w:hAnsi="Arial"/>
                <w:b/>
                <w:lang w:val="en-GB"/>
              </w:rPr>
            </w:pPr>
            <w:r w:rsidRPr="00513EAB">
              <w:rPr>
                <w:rFonts w:ascii="Arial" w:hAnsi="Arial"/>
                <w:b/>
                <w:lang w:val="en-GB"/>
              </w:rPr>
              <w:t>N/a</w:t>
            </w:r>
          </w:p>
        </w:tc>
      </w:tr>
      <w:tr w:rsidR="00E57B7E" w:rsidRPr="00513EAB" w14:paraId="79361878" w14:textId="77777777" w:rsidTr="416D7E4B">
        <w:trPr>
          <w:trHeight w:val="455"/>
        </w:trPr>
        <w:tc>
          <w:tcPr>
            <w:tcW w:w="564" w:type="dxa"/>
            <w:shd w:val="clear" w:color="auto" w:fill="auto"/>
          </w:tcPr>
          <w:p w14:paraId="75AE853A" w14:textId="77777777" w:rsidR="00E57B7E" w:rsidRPr="00E57B7E"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4339E726" w14:textId="18FB1688" w:rsidR="00E57B7E" w:rsidRPr="00513EAB" w:rsidRDefault="00E57B7E" w:rsidP="00E57B7E">
            <w:pPr>
              <w:jc w:val="both"/>
              <w:rPr>
                <w:rFonts w:ascii="Arial" w:hAnsi="Arial"/>
                <w:b/>
                <w:lang w:val="en-GB"/>
              </w:rPr>
            </w:pPr>
            <w:r w:rsidRPr="00E57B7E">
              <w:rPr>
                <w:rFonts w:ascii="Arial" w:hAnsi="Arial"/>
              </w:rPr>
              <w:t>Technology governance and risk assessment framework</w:t>
            </w:r>
            <w:r>
              <w:rPr>
                <w:rStyle w:val="af1"/>
                <w:rFonts w:ascii="Arial" w:hAnsi="Arial"/>
              </w:rPr>
              <w:footnoteReference w:id="15"/>
            </w:r>
          </w:p>
        </w:tc>
        <w:tc>
          <w:tcPr>
            <w:tcW w:w="708" w:type="dxa"/>
            <w:shd w:val="clear" w:color="auto" w:fill="auto"/>
            <w:vAlign w:val="center"/>
          </w:tcPr>
          <w:p w14:paraId="1F6577FF" w14:textId="77777777" w:rsidR="00E57B7E" w:rsidRPr="00513EAB" w:rsidRDefault="00E57B7E" w:rsidP="00E57B7E">
            <w:pPr>
              <w:jc w:val="both"/>
              <w:rPr>
                <w:rFonts w:ascii="Arial" w:hAnsi="Arial"/>
                <w:b/>
                <w:lang w:val="en-GB"/>
              </w:rPr>
            </w:pPr>
          </w:p>
        </w:tc>
        <w:tc>
          <w:tcPr>
            <w:tcW w:w="709" w:type="dxa"/>
            <w:shd w:val="clear" w:color="auto" w:fill="auto"/>
            <w:vAlign w:val="center"/>
          </w:tcPr>
          <w:p w14:paraId="12B9274A" w14:textId="77777777" w:rsidR="00E57B7E" w:rsidRPr="00513EAB" w:rsidRDefault="00E57B7E" w:rsidP="00E57B7E">
            <w:pPr>
              <w:jc w:val="both"/>
              <w:rPr>
                <w:rFonts w:ascii="Arial" w:hAnsi="Arial"/>
                <w:b/>
                <w:lang w:val="en-GB"/>
              </w:rPr>
            </w:pPr>
          </w:p>
        </w:tc>
        <w:tc>
          <w:tcPr>
            <w:tcW w:w="709" w:type="dxa"/>
            <w:shd w:val="clear" w:color="auto" w:fill="auto"/>
            <w:vAlign w:val="center"/>
          </w:tcPr>
          <w:p w14:paraId="6424F774" w14:textId="77777777" w:rsidR="00E57B7E" w:rsidRPr="00513EAB" w:rsidRDefault="00E57B7E" w:rsidP="00E57B7E">
            <w:pPr>
              <w:jc w:val="both"/>
              <w:rPr>
                <w:rFonts w:ascii="Arial" w:hAnsi="Arial"/>
                <w:b/>
                <w:lang w:val="en-GB"/>
              </w:rPr>
            </w:pPr>
          </w:p>
        </w:tc>
      </w:tr>
      <w:tr w:rsidR="00E57B7E" w:rsidRPr="00513EAB" w14:paraId="0B84AF50" w14:textId="77777777" w:rsidTr="416D7E4B">
        <w:trPr>
          <w:trHeight w:val="427"/>
        </w:trPr>
        <w:tc>
          <w:tcPr>
            <w:tcW w:w="564" w:type="dxa"/>
            <w:shd w:val="clear" w:color="auto" w:fill="auto"/>
          </w:tcPr>
          <w:p w14:paraId="45A3D7B4"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3996F067" w14:textId="21EC92CA" w:rsidR="00E57B7E" w:rsidRPr="00513EAB" w:rsidRDefault="00E57B7E" w:rsidP="00E57B7E">
            <w:pPr>
              <w:jc w:val="both"/>
              <w:rPr>
                <w:rFonts w:ascii="Arial" w:hAnsi="Arial"/>
                <w:b/>
                <w:lang w:val="en-GB"/>
              </w:rPr>
            </w:pPr>
            <w:r w:rsidRPr="00513EAB">
              <w:rPr>
                <w:rFonts w:ascii="Arial" w:hAnsi="Arial"/>
                <w:lang w:val="en-GB"/>
              </w:rPr>
              <w:t>Cyber-security policy and procedures</w:t>
            </w:r>
            <w:r w:rsidRPr="00513EAB">
              <w:rPr>
                <w:rStyle w:val="af1"/>
                <w:rFonts w:ascii="Arial" w:hAnsi="Arial"/>
                <w:lang w:val="en-GB"/>
              </w:rPr>
              <w:footnoteReference w:id="16"/>
            </w:r>
            <w:r w:rsidRPr="00513EAB">
              <w:rPr>
                <w:rFonts w:ascii="Arial" w:hAnsi="Arial"/>
                <w:lang w:val="en-GB"/>
              </w:rPr>
              <w:t>:</w:t>
            </w:r>
          </w:p>
        </w:tc>
        <w:tc>
          <w:tcPr>
            <w:tcW w:w="708" w:type="dxa"/>
            <w:shd w:val="clear" w:color="auto" w:fill="FFFFFF" w:themeFill="background1"/>
            <w:vAlign w:val="center"/>
          </w:tcPr>
          <w:p w14:paraId="6E917B5A"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5E362707"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5E8410C8" w14:textId="77777777" w:rsidR="00E57B7E" w:rsidRPr="00513EAB" w:rsidRDefault="00E57B7E" w:rsidP="00E57B7E">
            <w:pPr>
              <w:jc w:val="both"/>
              <w:rPr>
                <w:rFonts w:ascii="Arial" w:hAnsi="Arial"/>
                <w:b/>
                <w:lang w:val="en-GB"/>
              </w:rPr>
            </w:pPr>
          </w:p>
        </w:tc>
      </w:tr>
      <w:tr w:rsidR="00E57B7E" w:rsidRPr="00513EAB" w14:paraId="1B859D4F" w14:textId="77777777" w:rsidTr="416D7E4B">
        <w:trPr>
          <w:trHeight w:val="586"/>
        </w:trPr>
        <w:tc>
          <w:tcPr>
            <w:tcW w:w="564" w:type="dxa"/>
            <w:shd w:val="clear" w:color="auto" w:fill="auto"/>
          </w:tcPr>
          <w:p w14:paraId="36F71FD3"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vAlign w:val="center"/>
          </w:tcPr>
          <w:p w14:paraId="418CC3BC" w14:textId="2A7CA796" w:rsidR="00E57B7E" w:rsidRPr="00513EAB" w:rsidRDefault="00E57B7E" w:rsidP="00E57B7E">
            <w:pPr>
              <w:jc w:val="both"/>
              <w:rPr>
                <w:rFonts w:ascii="Arial" w:hAnsi="Arial"/>
                <w:b/>
                <w:lang w:val="en-GB"/>
              </w:rPr>
            </w:pPr>
            <w:r w:rsidRPr="00513EAB">
              <w:rPr>
                <w:rFonts w:ascii="Arial" w:hAnsi="Arial"/>
                <w:lang w:val="en-GB"/>
              </w:rPr>
              <w:t>Cryptographic keys and Digital wallets management procedure</w:t>
            </w:r>
            <w:r w:rsidRPr="00513EAB">
              <w:rPr>
                <w:rStyle w:val="af1"/>
                <w:rFonts w:ascii="Arial" w:hAnsi="Arial"/>
                <w:lang w:val="en-GB"/>
              </w:rPr>
              <w:footnoteReference w:id="17"/>
            </w:r>
            <w:r w:rsidRPr="00513EAB">
              <w:rPr>
                <w:rFonts w:ascii="Arial" w:hAnsi="Arial"/>
                <w:lang w:val="en-GB"/>
              </w:rPr>
              <w:t>:</w:t>
            </w:r>
          </w:p>
        </w:tc>
        <w:tc>
          <w:tcPr>
            <w:tcW w:w="708" w:type="dxa"/>
            <w:shd w:val="clear" w:color="auto" w:fill="FFFFFF" w:themeFill="background1"/>
            <w:vAlign w:val="center"/>
          </w:tcPr>
          <w:p w14:paraId="503DD438"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6F0348C6"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6C0BCB5D" w14:textId="77777777" w:rsidR="00E57B7E" w:rsidRPr="00513EAB" w:rsidRDefault="00E57B7E" w:rsidP="00E57B7E">
            <w:pPr>
              <w:jc w:val="both"/>
              <w:rPr>
                <w:rFonts w:ascii="Arial" w:hAnsi="Arial"/>
                <w:b/>
                <w:lang w:val="en-GB"/>
              </w:rPr>
            </w:pPr>
          </w:p>
        </w:tc>
      </w:tr>
      <w:tr w:rsidR="00E57B7E" w:rsidRPr="00513EAB" w14:paraId="419345F0" w14:textId="77777777" w:rsidTr="416D7E4B">
        <w:trPr>
          <w:trHeight w:val="586"/>
        </w:trPr>
        <w:tc>
          <w:tcPr>
            <w:tcW w:w="564" w:type="dxa"/>
            <w:shd w:val="clear" w:color="auto" w:fill="auto"/>
          </w:tcPr>
          <w:p w14:paraId="64524049"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vAlign w:val="center"/>
          </w:tcPr>
          <w:p w14:paraId="42790D6E" w14:textId="5C1C1A3B" w:rsidR="00E57B7E" w:rsidRPr="00513EAB" w:rsidRDefault="00E57B7E" w:rsidP="00E57B7E">
            <w:pPr>
              <w:jc w:val="both"/>
              <w:rPr>
                <w:rFonts w:ascii="Arial" w:hAnsi="Arial"/>
                <w:bCs/>
                <w:lang w:val="en-GB"/>
              </w:rPr>
            </w:pPr>
            <w:r w:rsidRPr="00513EAB">
              <w:rPr>
                <w:rFonts w:ascii="Arial" w:hAnsi="Arial"/>
                <w:bCs/>
                <w:lang w:val="en-GB"/>
              </w:rPr>
              <w:t>Procedures on evaluation, selection and on-going maintenance and monitoring of IT systems</w:t>
            </w:r>
            <w:r w:rsidRPr="00513EAB">
              <w:rPr>
                <w:rStyle w:val="af1"/>
                <w:rFonts w:ascii="Arial" w:hAnsi="Arial"/>
                <w:bCs/>
                <w:lang w:val="en-GB"/>
              </w:rPr>
              <w:footnoteReference w:id="18"/>
            </w:r>
            <w:r w:rsidRPr="00513EAB">
              <w:rPr>
                <w:rFonts w:ascii="Arial" w:hAnsi="Arial"/>
                <w:bCs/>
                <w:lang w:val="en-GB"/>
              </w:rPr>
              <w:t>:</w:t>
            </w:r>
          </w:p>
        </w:tc>
        <w:tc>
          <w:tcPr>
            <w:tcW w:w="708" w:type="dxa"/>
            <w:shd w:val="clear" w:color="auto" w:fill="FFFFFF" w:themeFill="background1"/>
            <w:vAlign w:val="center"/>
          </w:tcPr>
          <w:p w14:paraId="390517CB"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136E90A1"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13AF27B7" w14:textId="77777777" w:rsidR="00E57B7E" w:rsidRPr="00513EAB" w:rsidRDefault="00E57B7E" w:rsidP="00E57B7E">
            <w:pPr>
              <w:jc w:val="both"/>
              <w:rPr>
                <w:rFonts w:ascii="Arial" w:hAnsi="Arial"/>
                <w:b/>
                <w:lang w:val="en-GB"/>
              </w:rPr>
            </w:pPr>
          </w:p>
        </w:tc>
      </w:tr>
      <w:tr w:rsidR="00E57B7E" w:rsidRPr="00513EAB" w14:paraId="13DD4F61" w14:textId="77777777" w:rsidTr="416D7E4B">
        <w:trPr>
          <w:trHeight w:val="586"/>
        </w:trPr>
        <w:tc>
          <w:tcPr>
            <w:tcW w:w="564" w:type="dxa"/>
            <w:shd w:val="clear" w:color="auto" w:fill="auto"/>
          </w:tcPr>
          <w:p w14:paraId="310E7B19"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vAlign w:val="center"/>
          </w:tcPr>
          <w:p w14:paraId="139541A1" w14:textId="696EFCEF" w:rsidR="00E57B7E" w:rsidRPr="00513EAB" w:rsidRDefault="00E57B7E" w:rsidP="00E57B7E">
            <w:pPr>
              <w:jc w:val="both"/>
              <w:rPr>
                <w:rFonts w:ascii="Arial" w:hAnsi="Arial"/>
                <w:b/>
                <w:lang w:val="en-GB"/>
              </w:rPr>
            </w:pPr>
            <w:r w:rsidRPr="00513EAB">
              <w:rPr>
                <w:rFonts w:ascii="Arial" w:hAnsi="Arial"/>
                <w:lang w:val="en-GB"/>
              </w:rPr>
              <w:t>Development and testing methodologies on the viability and effectiveness for the updates of the IT system</w:t>
            </w:r>
            <w:r w:rsidRPr="00513EAB">
              <w:rPr>
                <w:rStyle w:val="af1"/>
                <w:rFonts w:ascii="Arial" w:hAnsi="Arial"/>
                <w:lang w:val="en-GB"/>
              </w:rPr>
              <w:footnoteReference w:id="19"/>
            </w:r>
            <w:r w:rsidRPr="00513EAB">
              <w:rPr>
                <w:rFonts w:ascii="Arial" w:hAnsi="Arial"/>
                <w:lang w:val="en-GB"/>
              </w:rPr>
              <w:t>:</w:t>
            </w:r>
          </w:p>
        </w:tc>
        <w:tc>
          <w:tcPr>
            <w:tcW w:w="708" w:type="dxa"/>
            <w:shd w:val="clear" w:color="auto" w:fill="FFFFFF" w:themeFill="background1"/>
            <w:vAlign w:val="center"/>
          </w:tcPr>
          <w:p w14:paraId="60038545"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021C825C"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1AC1B22E" w14:textId="77777777" w:rsidR="00E57B7E" w:rsidRPr="00513EAB" w:rsidRDefault="00E57B7E" w:rsidP="00E57B7E">
            <w:pPr>
              <w:jc w:val="both"/>
              <w:rPr>
                <w:rFonts w:ascii="Arial" w:hAnsi="Arial"/>
                <w:b/>
                <w:lang w:val="en-GB"/>
              </w:rPr>
            </w:pPr>
          </w:p>
        </w:tc>
      </w:tr>
      <w:tr w:rsidR="00E57B7E" w:rsidRPr="00513EAB" w14:paraId="33508F5B" w14:textId="77777777" w:rsidTr="416D7E4B">
        <w:trPr>
          <w:trHeight w:val="586"/>
        </w:trPr>
        <w:tc>
          <w:tcPr>
            <w:tcW w:w="564" w:type="dxa"/>
            <w:shd w:val="clear" w:color="auto" w:fill="auto"/>
          </w:tcPr>
          <w:p w14:paraId="32CAE21E"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554F0975" w14:textId="77777777" w:rsidR="00E57B7E" w:rsidRPr="00B931BF" w:rsidRDefault="00E57B7E" w:rsidP="00E57B7E">
            <w:pPr>
              <w:jc w:val="both"/>
              <w:rPr>
                <w:rFonts w:ascii="Arial" w:hAnsi="Arial"/>
                <w:lang w:val="en-GB"/>
              </w:rPr>
            </w:pPr>
            <w:r w:rsidRPr="00B931BF">
              <w:rPr>
                <w:rFonts w:ascii="Arial" w:hAnsi="Arial"/>
                <w:lang w:val="en-GB"/>
              </w:rPr>
              <w:t>Documentation related to IT system (if not covered under cyber security policies) that should be provided:</w:t>
            </w:r>
          </w:p>
          <w:p w14:paraId="542AA611" w14:textId="77777777" w:rsidR="00E57B7E" w:rsidRPr="00B931BF" w:rsidRDefault="00E57B7E" w:rsidP="00E57B7E">
            <w:pPr>
              <w:pStyle w:val="a7"/>
              <w:numPr>
                <w:ilvl w:val="0"/>
                <w:numId w:val="14"/>
              </w:numPr>
              <w:jc w:val="both"/>
              <w:rPr>
                <w:rFonts w:ascii="Arial" w:hAnsi="Arial"/>
                <w:lang w:val="en-GB"/>
              </w:rPr>
            </w:pPr>
            <w:r w:rsidRPr="00B931BF">
              <w:rPr>
                <w:rFonts w:ascii="Arial" w:hAnsi="Arial"/>
                <w:lang w:val="en-GB"/>
              </w:rPr>
              <w:t xml:space="preserve">Organisational charts, job responsibilities </w:t>
            </w:r>
            <w:proofErr w:type="gramStart"/>
            <w:r w:rsidRPr="00B931BF">
              <w:rPr>
                <w:rFonts w:ascii="Arial" w:hAnsi="Arial"/>
                <w:lang w:val="en-GB"/>
              </w:rPr>
              <w:t>structure;</w:t>
            </w:r>
            <w:proofErr w:type="gramEnd"/>
            <w:r w:rsidRPr="00B931BF">
              <w:rPr>
                <w:rFonts w:ascii="Arial" w:hAnsi="Arial"/>
                <w:lang w:val="en-GB"/>
              </w:rPr>
              <w:t xml:space="preserve"> </w:t>
            </w:r>
          </w:p>
          <w:p w14:paraId="0331CED8" w14:textId="77777777" w:rsidR="00E57B7E" w:rsidRPr="00B931BF" w:rsidRDefault="00E57B7E" w:rsidP="00E57B7E">
            <w:pPr>
              <w:pStyle w:val="a7"/>
              <w:numPr>
                <w:ilvl w:val="0"/>
                <w:numId w:val="14"/>
              </w:numPr>
              <w:jc w:val="both"/>
              <w:rPr>
                <w:rFonts w:ascii="Arial" w:hAnsi="Arial"/>
                <w:lang w:val="en-GB"/>
              </w:rPr>
            </w:pPr>
            <w:r w:rsidRPr="00B931BF">
              <w:rPr>
                <w:rFonts w:ascii="Arial" w:hAnsi="Arial"/>
                <w:lang w:val="en-GB"/>
              </w:rPr>
              <w:t>IT system design scheme demonstrating full details of the technology framework, including:</w:t>
            </w:r>
          </w:p>
          <w:p w14:paraId="28D8E0D4" w14:textId="095A4301" w:rsidR="00E57B7E" w:rsidRDefault="00E57B7E" w:rsidP="00E57B7E">
            <w:pPr>
              <w:pStyle w:val="a7"/>
              <w:numPr>
                <w:ilvl w:val="0"/>
                <w:numId w:val="23"/>
              </w:numPr>
              <w:ind w:left="768" w:hanging="284"/>
              <w:jc w:val="both"/>
              <w:rPr>
                <w:rFonts w:ascii="Arial" w:hAnsi="Arial"/>
              </w:rPr>
            </w:pPr>
            <w:r w:rsidRPr="416D7E4B">
              <w:rPr>
                <w:rFonts w:ascii="Arial" w:hAnsi="Arial"/>
              </w:rPr>
              <w:t>diagrammatic representation of the entire technology platform underlying the proposed model (operating systems, communication platforms, software, hardware elements in the framework and etc.</w:t>
            </w:r>
            <w:proofErr w:type="gramStart"/>
            <w:r w:rsidRPr="416D7E4B">
              <w:rPr>
                <w:rFonts w:ascii="Arial" w:hAnsi="Arial"/>
              </w:rPr>
              <w:t>);</w:t>
            </w:r>
            <w:proofErr w:type="gramEnd"/>
          </w:p>
          <w:p w14:paraId="4EF07EF3" w14:textId="2F33BD7E" w:rsidR="00E57B7E" w:rsidRPr="000C317A" w:rsidRDefault="00E57B7E" w:rsidP="00E57B7E">
            <w:pPr>
              <w:pStyle w:val="a7"/>
              <w:numPr>
                <w:ilvl w:val="0"/>
                <w:numId w:val="23"/>
              </w:numPr>
              <w:ind w:left="768" w:hanging="284"/>
              <w:jc w:val="both"/>
              <w:rPr>
                <w:rFonts w:ascii="Arial" w:hAnsi="Arial"/>
                <w:lang w:val="en-GB"/>
              </w:rPr>
            </w:pPr>
            <w:r w:rsidRPr="005101BB">
              <w:rPr>
                <w:rFonts w:ascii="Arial" w:hAnsi="Arial"/>
                <w:lang w:val="en-GB"/>
              </w:rPr>
              <w:t>Client</w:t>
            </w:r>
            <w:r>
              <w:rPr>
                <w:rFonts w:ascii="Arial" w:hAnsi="Arial"/>
                <w:lang w:val="en-GB"/>
              </w:rPr>
              <w:t>s</w:t>
            </w:r>
            <w:r w:rsidRPr="005101BB">
              <w:rPr>
                <w:rFonts w:ascii="Arial" w:hAnsi="Arial"/>
                <w:lang w:val="en-GB"/>
              </w:rPr>
              <w:t xml:space="preserve"> on-boarding process</w:t>
            </w:r>
            <w:r>
              <w:rPr>
                <w:rFonts w:ascii="Arial" w:hAnsi="Arial"/>
                <w:lang w:val="en-GB"/>
              </w:rPr>
              <w:t xml:space="preserve">, </w:t>
            </w:r>
            <w:r w:rsidRPr="00B943FF">
              <w:rPr>
                <w:rFonts w:ascii="Arial" w:hAnsi="Arial"/>
                <w:lang w:val="en-GB"/>
              </w:rPr>
              <w:t xml:space="preserve">incorporating Know Your Customer (KYC) and Know Your Transaction (KYT) </w:t>
            </w:r>
            <w:proofErr w:type="gramStart"/>
            <w:r w:rsidRPr="00B943FF">
              <w:rPr>
                <w:rFonts w:ascii="Arial" w:hAnsi="Arial"/>
                <w:lang w:val="en-GB"/>
              </w:rPr>
              <w:t>checks</w:t>
            </w:r>
            <w:r>
              <w:rPr>
                <w:rFonts w:ascii="Arial" w:hAnsi="Arial"/>
                <w:lang w:val="en-GB"/>
              </w:rPr>
              <w:t>;</w:t>
            </w:r>
            <w:proofErr w:type="gramEnd"/>
            <w:r>
              <w:rPr>
                <w:rFonts w:ascii="Arial" w:hAnsi="Arial"/>
                <w:lang w:val="en-GB"/>
              </w:rPr>
              <w:t xml:space="preserve"> </w:t>
            </w:r>
          </w:p>
          <w:p w14:paraId="2335ECE0" w14:textId="77777777" w:rsidR="00E57B7E" w:rsidRPr="002C209E" w:rsidRDefault="00E57B7E" w:rsidP="00E57B7E">
            <w:pPr>
              <w:pStyle w:val="a7"/>
              <w:numPr>
                <w:ilvl w:val="0"/>
                <w:numId w:val="23"/>
              </w:numPr>
              <w:ind w:left="768" w:hanging="284"/>
              <w:jc w:val="both"/>
              <w:rPr>
                <w:rFonts w:ascii="Arial" w:hAnsi="Arial"/>
                <w:lang w:val="en-GB"/>
              </w:rPr>
            </w:pPr>
            <w:r>
              <w:rPr>
                <w:rFonts w:ascii="Arial" w:hAnsi="Arial"/>
                <w:lang w:val="en-GB"/>
              </w:rPr>
              <w:t>interconnection</w:t>
            </w:r>
            <w:r w:rsidRPr="00CA7E58">
              <w:rPr>
                <w:rFonts w:ascii="Arial" w:hAnsi="Arial"/>
                <w:lang w:val="en-GB"/>
              </w:rPr>
              <w:t xml:space="preserve"> with third party systems</w:t>
            </w:r>
            <w:r>
              <w:rPr>
                <w:rFonts w:ascii="Arial" w:hAnsi="Arial"/>
                <w:lang w:val="en-GB"/>
              </w:rPr>
              <w:t xml:space="preserve"> and </w:t>
            </w:r>
            <w:r w:rsidRPr="00A40C34">
              <w:rPr>
                <w:rFonts w:ascii="Arial" w:hAnsi="Arial"/>
                <w:lang w:val="en-GB"/>
              </w:rPr>
              <w:t>operation of various support services to fulfil the delivery of the proposed model</w:t>
            </w:r>
            <w:r>
              <w:rPr>
                <w:rFonts w:ascii="Arial" w:hAnsi="Arial"/>
                <w:lang w:val="en-GB"/>
              </w:rPr>
              <w:t xml:space="preserve">, </w:t>
            </w:r>
            <w:r w:rsidRPr="00A40C34">
              <w:rPr>
                <w:rFonts w:ascii="Arial" w:hAnsi="Arial"/>
                <w:lang w:val="en-GB"/>
              </w:rPr>
              <w:t>products</w:t>
            </w:r>
            <w:r>
              <w:rPr>
                <w:rFonts w:ascii="Arial" w:hAnsi="Arial"/>
                <w:lang w:val="en-GB"/>
              </w:rPr>
              <w:t xml:space="preserve"> and </w:t>
            </w:r>
            <w:proofErr w:type="gramStart"/>
            <w:r>
              <w:rPr>
                <w:rFonts w:ascii="Arial" w:hAnsi="Arial"/>
                <w:lang w:val="en-GB"/>
              </w:rPr>
              <w:t>services</w:t>
            </w:r>
            <w:r w:rsidRPr="00A40C34">
              <w:rPr>
                <w:rFonts w:ascii="Arial" w:hAnsi="Arial"/>
                <w:lang w:val="en-GB"/>
              </w:rPr>
              <w:t>;</w:t>
            </w:r>
            <w:proofErr w:type="gramEnd"/>
          </w:p>
          <w:p w14:paraId="2C516361" w14:textId="66CD1F45" w:rsidR="00E57B7E" w:rsidRPr="00513EAB" w:rsidRDefault="00E57B7E" w:rsidP="00E57B7E">
            <w:pPr>
              <w:pStyle w:val="a7"/>
              <w:numPr>
                <w:ilvl w:val="0"/>
                <w:numId w:val="23"/>
              </w:numPr>
              <w:ind w:left="768" w:hanging="284"/>
              <w:jc w:val="both"/>
              <w:rPr>
                <w:rFonts w:ascii="Arial" w:hAnsi="Arial"/>
                <w:b/>
                <w:lang w:val="en-GB"/>
              </w:rPr>
            </w:pPr>
            <w:r w:rsidRPr="00A326DB">
              <w:rPr>
                <w:rFonts w:ascii="Arial" w:hAnsi="Arial"/>
                <w:lang w:val="en-GB"/>
              </w:rPr>
              <w:t>execution and delivery of products or services intended by the business model</w:t>
            </w:r>
            <w:r>
              <w:rPr>
                <w:rFonts w:ascii="Arial" w:hAnsi="Arial"/>
                <w:lang w:val="en-GB"/>
              </w:rPr>
              <w:t xml:space="preserve">, including </w:t>
            </w:r>
            <w:r w:rsidRPr="002C209E">
              <w:rPr>
                <w:rFonts w:ascii="Arial" w:hAnsi="Arial"/>
                <w:lang w:val="en-GB"/>
              </w:rPr>
              <w:t>process flow chart illustrating the flow of fiat money and Digital Assets for all transactions taking place</w:t>
            </w:r>
            <w:r>
              <w:rPr>
                <w:rFonts w:ascii="Arial" w:hAnsi="Arial"/>
                <w:lang w:val="en-GB"/>
              </w:rPr>
              <w:t>.</w:t>
            </w:r>
          </w:p>
        </w:tc>
        <w:tc>
          <w:tcPr>
            <w:tcW w:w="708" w:type="dxa"/>
            <w:shd w:val="clear" w:color="auto" w:fill="FFFFFF" w:themeFill="background1"/>
            <w:vAlign w:val="center"/>
          </w:tcPr>
          <w:p w14:paraId="495E48D8"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411D60AF"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1F12E7BA" w14:textId="77777777" w:rsidR="00E57B7E" w:rsidRPr="00513EAB" w:rsidRDefault="00E57B7E" w:rsidP="00E57B7E">
            <w:pPr>
              <w:jc w:val="both"/>
              <w:rPr>
                <w:rFonts w:ascii="Arial" w:hAnsi="Arial"/>
                <w:b/>
                <w:lang w:val="en-GB"/>
              </w:rPr>
            </w:pPr>
          </w:p>
        </w:tc>
      </w:tr>
      <w:tr w:rsidR="00E57B7E" w:rsidRPr="00513EAB" w14:paraId="7947EAEF" w14:textId="77777777" w:rsidTr="416D7E4B">
        <w:trPr>
          <w:trHeight w:val="240"/>
        </w:trPr>
        <w:tc>
          <w:tcPr>
            <w:tcW w:w="564" w:type="dxa"/>
            <w:shd w:val="clear" w:color="auto" w:fill="auto"/>
          </w:tcPr>
          <w:p w14:paraId="5AD5F9E4"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5DE0879A" w14:textId="1E03F024" w:rsidR="00E57B7E" w:rsidRPr="00513EAB" w:rsidRDefault="00E57B7E" w:rsidP="00E57B7E">
            <w:pPr>
              <w:jc w:val="both"/>
              <w:rPr>
                <w:rFonts w:ascii="Arial" w:hAnsi="Arial"/>
                <w:b/>
                <w:lang w:val="en-GB"/>
              </w:rPr>
            </w:pPr>
            <w:r w:rsidRPr="00513EAB">
              <w:rPr>
                <w:rFonts w:ascii="Arial" w:hAnsi="Arial"/>
                <w:lang w:val="en-GB"/>
              </w:rPr>
              <w:t>Results of third-party technology governance and IT audit</w:t>
            </w:r>
            <w:r w:rsidRPr="00513EAB">
              <w:rPr>
                <w:rStyle w:val="af1"/>
                <w:rFonts w:ascii="Arial" w:hAnsi="Arial"/>
                <w:lang w:val="en-GB"/>
              </w:rPr>
              <w:footnoteReference w:id="20"/>
            </w:r>
            <w:r>
              <w:rPr>
                <w:rFonts w:ascii="Arial" w:hAnsi="Arial"/>
                <w:lang w:val="en-GB"/>
              </w:rPr>
              <w:t>:</w:t>
            </w:r>
          </w:p>
        </w:tc>
        <w:tc>
          <w:tcPr>
            <w:tcW w:w="708" w:type="dxa"/>
            <w:shd w:val="clear" w:color="auto" w:fill="FFFFFF" w:themeFill="background1"/>
            <w:vAlign w:val="center"/>
          </w:tcPr>
          <w:p w14:paraId="09BF0EBE"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01A542CE"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3C0079A8" w14:textId="77777777" w:rsidR="00E57B7E" w:rsidRPr="00513EAB" w:rsidRDefault="00E57B7E" w:rsidP="00E57B7E">
            <w:pPr>
              <w:jc w:val="both"/>
              <w:rPr>
                <w:rFonts w:ascii="Arial" w:hAnsi="Arial"/>
                <w:b/>
                <w:lang w:val="en-GB"/>
              </w:rPr>
            </w:pPr>
          </w:p>
        </w:tc>
      </w:tr>
      <w:tr w:rsidR="00E57B7E" w:rsidRPr="00513EAB" w14:paraId="36E8F3BD" w14:textId="77777777" w:rsidTr="416D7E4B">
        <w:trPr>
          <w:trHeight w:val="586"/>
        </w:trPr>
        <w:tc>
          <w:tcPr>
            <w:tcW w:w="564" w:type="dxa"/>
            <w:shd w:val="clear" w:color="auto" w:fill="auto"/>
          </w:tcPr>
          <w:p w14:paraId="26DE990D"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vAlign w:val="center"/>
          </w:tcPr>
          <w:p w14:paraId="44A23F8B" w14:textId="173175CA" w:rsidR="00E57B7E" w:rsidRPr="00513EAB" w:rsidRDefault="00E57B7E" w:rsidP="00E57B7E">
            <w:pPr>
              <w:jc w:val="both"/>
              <w:rPr>
                <w:rFonts w:ascii="Arial" w:hAnsi="Arial"/>
                <w:bCs/>
                <w:lang w:val="en-GB"/>
              </w:rPr>
            </w:pPr>
            <w:r w:rsidRPr="00513EAB">
              <w:rPr>
                <w:rFonts w:ascii="Arial" w:hAnsi="Arial"/>
                <w:bCs/>
                <w:lang w:val="en-GB"/>
              </w:rPr>
              <w:t>Internal policies and procedures in compliance with DAA 3.5.1, 3.7.1 (</w:t>
            </w:r>
            <w:r>
              <w:rPr>
                <w:rFonts w:ascii="Arial" w:hAnsi="Arial"/>
                <w:bCs/>
                <w:lang w:val="en-GB"/>
              </w:rPr>
              <w:t>if</w:t>
            </w:r>
            <w:r w:rsidRPr="00513EAB">
              <w:rPr>
                <w:rFonts w:ascii="Arial" w:hAnsi="Arial"/>
                <w:lang w:val="en-GB"/>
              </w:rPr>
              <w:t xml:space="preserve"> applicable)</w:t>
            </w:r>
            <w:r w:rsidRPr="00513EAB">
              <w:rPr>
                <w:rFonts w:ascii="Arial" w:hAnsi="Arial"/>
                <w:bCs/>
                <w:lang w:val="en-GB"/>
              </w:rPr>
              <w:t xml:space="preserve">: </w:t>
            </w:r>
          </w:p>
        </w:tc>
        <w:tc>
          <w:tcPr>
            <w:tcW w:w="708" w:type="dxa"/>
            <w:shd w:val="clear" w:color="auto" w:fill="FFFFFF" w:themeFill="background1"/>
            <w:vAlign w:val="center"/>
          </w:tcPr>
          <w:p w14:paraId="1F6C9DB3"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24EAAC94"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59EB675B" w14:textId="77777777" w:rsidR="00E57B7E" w:rsidRPr="00513EAB" w:rsidRDefault="00E57B7E" w:rsidP="00E57B7E">
            <w:pPr>
              <w:jc w:val="both"/>
              <w:rPr>
                <w:rFonts w:ascii="Arial" w:hAnsi="Arial"/>
                <w:b/>
                <w:lang w:val="en-GB"/>
              </w:rPr>
            </w:pPr>
          </w:p>
        </w:tc>
      </w:tr>
      <w:tr w:rsidR="00E57B7E" w:rsidRPr="00513EAB" w14:paraId="7475EC82" w14:textId="77777777" w:rsidTr="416D7E4B">
        <w:trPr>
          <w:trHeight w:val="586"/>
        </w:trPr>
        <w:tc>
          <w:tcPr>
            <w:tcW w:w="564" w:type="dxa"/>
            <w:shd w:val="clear" w:color="auto" w:fill="auto"/>
          </w:tcPr>
          <w:p w14:paraId="7DADB228"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vAlign w:val="center"/>
          </w:tcPr>
          <w:p w14:paraId="0B98A3F1" w14:textId="43B49CF0" w:rsidR="00E57B7E" w:rsidRPr="00513EAB" w:rsidRDefault="00E57B7E" w:rsidP="00E57B7E">
            <w:pPr>
              <w:jc w:val="both"/>
              <w:rPr>
                <w:rFonts w:ascii="Arial" w:hAnsi="Arial"/>
                <w:bCs/>
                <w:lang w:val="en-GB"/>
              </w:rPr>
            </w:pPr>
            <w:r w:rsidRPr="00513EAB">
              <w:rPr>
                <w:rFonts w:ascii="Arial" w:hAnsi="Arial"/>
                <w:lang w:val="en-GB"/>
              </w:rPr>
              <w:t>For Digital Asset Service Provider Arranging Deals in Investments</w:t>
            </w:r>
            <w:r w:rsidRPr="00513EAB">
              <w:rPr>
                <w:rStyle w:val="af1"/>
                <w:rFonts w:ascii="Arial" w:hAnsi="Arial"/>
                <w:lang w:val="en-GB"/>
              </w:rPr>
              <w:footnoteReference w:id="21"/>
            </w:r>
            <w:r w:rsidRPr="00513EAB">
              <w:rPr>
                <w:rFonts w:ascii="Arial" w:hAnsi="Arial"/>
                <w:lang w:val="en-GB"/>
              </w:rPr>
              <w:t xml:space="preserve"> and Dealing in Investments as Principal and/or Agent</w:t>
            </w:r>
            <w:r w:rsidRPr="00513EAB">
              <w:rPr>
                <w:rStyle w:val="af1"/>
                <w:rFonts w:ascii="Arial" w:hAnsi="Arial"/>
                <w:lang w:val="en-GB"/>
              </w:rPr>
              <w:footnoteReference w:id="22"/>
            </w:r>
            <w:r w:rsidRPr="00513EAB">
              <w:rPr>
                <w:rFonts w:ascii="Arial" w:hAnsi="Arial"/>
                <w:lang w:val="en-GB"/>
              </w:rPr>
              <w:t>, p</w:t>
            </w:r>
            <w:r w:rsidRPr="00513EAB">
              <w:rPr>
                <w:rFonts w:ascii="Arial" w:hAnsi="Arial"/>
                <w:bCs/>
                <w:lang w:val="en-GB"/>
              </w:rPr>
              <w:t>olicies and procedures determining the appropriateness of Retail Clients</w:t>
            </w:r>
            <w:r>
              <w:rPr>
                <w:rFonts w:ascii="Arial" w:hAnsi="Arial"/>
                <w:bCs/>
                <w:lang w:val="en-GB"/>
              </w:rPr>
              <w:t>:</w:t>
            </w:r>
          </w:p>
        </w:tc>
        <w:tc>
          <w:tcPr>
            <w:tcW w:w="708" w:type="dxa"/>
            <w:shd w:val="clear" w:color="auto" w:fill="FFFFFF" w:themeFill="background1"/>
            <w:vAlign w:val="center"/>
          </w:tcPr>
          <w:p w14:paraId="79D60E51"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23F03B5A" w14:textId="77777777" w:rsidR="00E57B7E" w:rsidRPr="00513EAB" w:rsidRDefault="00E57B7E" w:rsidP="00E57B7E">
            <w:pPr>
              <w:jc w:val="both"/>
              <w:rPr>
                <w:rFonts w:ascii="Arial" w:hAnsi="Arial"/>
                <w:b/>
                <w:lang w:val="en-GB"/>
              </w:rPr>
            </w:pPr>
          </w:p>
        </w:tc>
        <w:tc>
          <w:tcPr>
            <w:tcW w:w="709" w:type="dxa"/>
            <w:shd w:val="clear" w:color="auto" w:fill="FFFFFF" w:themeFill="background1"/>
            <w:vAlign w:val="center"/>
          </w:tcPr>
          <w:p w14:paraId="5221C456" w14:textId="77777777" w:rsidR="00E57B7E" w:rsidRPr="00513EAB" w:rsidRDefault="00E57B7E" w:rsidP="00E57B7E">
            <w:pPr>
              <w:jc w:val="both"/>
              <w:rPr>
                <w:rFonts w:ascii="Arial" w:hAnsi="Arial"/>
                <w:b/>
                <w:lang w:val="en-GB"/>
              </w:rPr>
            </w:pPr>
          </w:p>
        </w:tc>
      </w:tr>
      <w:tr w:rsidR="00E57B7E" w:rsidRPr="00513EAB" w14:paraId="6D38412F" w14:textId="77777777" w:rsidTr="416D7E4B">
        <w:trPr>
          <w:trHeight w:val="213"/>
        </w:trPr>
        <w:tc>
          <w:tcPr>
            <w:tcW w:w="564" w:type="dxa"/>
            <w:shd w:val="clear" w:color="auto" w:fill="auto"/>
          </w:tcPr>
          <w:p w14:paraId="65EB625A" w14:textId="77777777" w:rsidR="00E57B7E" w:rsidRPr="00513EAB" w:rsidRDefault="00E57B7E" w:rsidP="00E57B7E">
            <w:pPr>
              <w:pStyle w:val="a7"/>
              <w:numPr>
                <w:ilvl w:val="0"/>
                <w:numId w:val="7"/>
              </w:numPr>
              <w:ind w:left="100" w:firstLine="0"/>
              <w:jc w:val="both"/>
              <w:rPr>
                <w:rFonts w:ascii="Arial" w:hAnsi="Arial"/>
                <w:lang w:val="en-GB"/>
              </w:rPr>
            </w:pPr>
            <w:bookmarkStart w:id="10" w:name="_Hlk3745170"/>
          </w:p>
        </w:tc>
        <w:tc>
          <w:tcPr>
            <w:tcW w:w="6690" w:type="dxa"/>
            <w:shd w:val="clear" w:color="auto" w:fill="auto"/>
          </w:tcPr>
          <w:p w14:paraId="12291434" w14:textId="2A28C4DB" w:rsidR="00E57B7E" w:rsidRPr="00513EAB" w:rsidRDefault="00E57B7E" w:rsidP="00E57B7E">
            <w:pPr>
              <w:jc w:val="both"/>
              <w:rPr>
                <w:rFonts w:ascii="Arial" w:hAnsi="Arial"/>
                <w:lang w:val="en-GB"/>
              </w:rPr>
            </w:pPr>
            <w:r w:rsidRPr="00513EAB">
              <w:rPr>
                <w:rFonts w:ascii="Arial" w:hAnsi="Arial"/>
                <w:lang w:val="en-GB"/>
              </w:rPr>
              <w:t>Policy and procedure on Client Assets</w:t>
            </w:r>
            <w:r w:rsidRPr="00513EAB">
              <w:rPr>
                <w:rStyle w:val="af1"/>
                <w:rFonts w:ascii="Arial" w:hAnsi="Arial"/>
                <w:lang w:val="en-GB"/>
              </w:rPr>
              <w:footnoteReference w:id="23"/>
            </w:r>
            <w:r>
              <w:rPr>
                <w:rFonts w:ascii="Arial" w:hAnsi="Arial"/>
                <w:lang w:val="en-GB"/>
              </w:rPr>
              <w:t xml:space="preserve"> (if not covered under the provided policies and procedures):</w:t>
            </w:r>
          </w:p>
        </w:tc>
        <w:tc>
          <w:tcPr>
            <w:tcW w:w="708" w:type="dxa"/>
            <w:shd w:val="clear" w:color="auto" w:fill="FFFFFF" w:themeFill="background1"/>
          </w:tcPr>
          <w:p w14:paraId="4CF8CBE2" w14:textId="77777777" w:rsidR="00E57B7E" w:rsidRPr="00BF2420" w:rsidRDefault="00E57B7E" w:rsidP="00E57B7E">
            <w:pPr>
              <w:jc w:val="both"/>
              <w:rPr>
                <w:rFonts w:ascii="Arial" w:hAnsi="Arial"/>
                <w:b/>
                <w:lang w:val="en-GB"/>
              </w:rPr>
            </w:pPr>
          </w:p>
        </w:tc>
        <w:tc>
          <w:tcPr>
            <w:tcW w:w="709" w:type="dxa"/>
            <w:shd w:val="clear" w:color="auto" w:fill="FFFFFF" w:themeFill="background1"/>
          </w:tcPr>
          <w:p w14:paraId="7FB27164" w14:textId="77777777" w:rsidR="00E57B7E" w:rsidRPr="00BF2420" w:rsidRDefault="00E57B7E" w:rsidP="00E57B7E">
            <w:pPr>
              <w:jc w:val="both"/>
              <w:rPr>
                <w:rFonts w:ascii="Arial" w:hAnsi="Arial"/>
                <w:b/>
                <w:lang w:val="en-GB"/>
              </w:rPr>
            </w:pPr>
          </w:p>
        </w:tc>
        <w:tc>
          <w:tcPr>
            <w:tcW w:w="709" w:type="dxa"/>
            <w:shd w:val="clear" w:color="auto" w:fill="FFFFFF" w:themeFill="background1"/>
          </w:tcPr>
          <w:p w14:paraId="7BB516CA" w14:textId="77777777" w:rsidR="00E57B7E" w:rsidRPr="00BF2420" w:rsidRDefault="00E57B7E" w:rsidP="00E57B7E">
            <w:pPr>
              <w:jc w:val="both"/>
              <w:rPr>
                <w:rFonts w:ascii="Arial" w:hAnsi="Arial"/>
                <w:b/>
                <w:lang w:val="en-GB"/>
              </w:rPr>
            </w:pPr>
          </w:p>
        </w:tc>
      </w:tr>
      <w:tr w:rsidR="00E57B7E" w:rsidRPr="00513EAB" w14:paraId="29E31E11" w14:textId="77777777" w:rsidTr="416D7E4B">
        <w:trPr>
          <w:trHeight w:val="213"/>
        </w:trPr>
        <w:tc>
          <w:tcPr>
            <w:tcW w:w="564" w:type="dxa"/>
            <w:shd w:val="clear" w:color="auto" w:fill="auto"/>
          </w:tcPr>
          <w:p w14:paraId="1A9B1848"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4AFF43DE" w14:textId="2F5F8592" w:rsidR="00E57B7E" w:rsidRPr="00513EAB" w:rsidRDefault="00E57B7E" w:rsidP="00E57B7E">
            <w:pPr>
              <w:jc w:val="both"/>
              <w:rPr>
                <w:rFonts w:ascii="Arial" w:hAnsi="Arial"/>
                <w:lang w:val="en-GB"/>
              </w:rPr>
            </w:pPr>
            <w:r w:rsidRPr="00513EAB">
              <w:rPr>
                <w:rFonts w:ascii="Arial" w:hAnsi="Arial"/>
                <w:lang w:val="en-GB"/>
              </w:rPr>
              <w:t>Recordkeeping policy</w:t>
            </w:r>
            <w:r w:rsidRPr="00513EAB">
              <w:rPr>
                <w:rStyle w:val="af1"/>
                <w:rFonts w:ascii="Arial" w:hAnsi="Arial"/>
                <w:lang w:val="en-GB"/>
              </w:rPr>
              <w:footnoteReference w:id="24"/>
            </w:r>
            <w:r>
              <w:rPr>
                <w:rFonts w:ascii="Arial" w:hAnsi="Arial"/>
                <w:lang w:val="en-GB"/>
              </w:rPr>
              <w:t xml:space="preserve"> (if not covered under the provided policies and procedures):</w:t>
            </w:r>
          </w:p>
        </w:tc>
        <w:tc>
          <w:tcPr>
            <w:tcW w:w="708" w:type="dxa"/>
            <w:shd w:val="clear" w:color="auto" w:fill="FFFFFF" w:themeFill="background1"/>
          </w:tcPr>
          <w:p w14:paraId="3DDB80F4" w14:textId="77777777" w:rsidR="00E57B7E" w:rsidRPr="00BF2420" w:rsidRDefault="00E57B7E" w:rsidP="00E57B7E">
            <w:pPr>
              <w:jc w:val="both"/>
              <w:rPr>
                <w:rFonts w:ascii="Arial" w:hAnsi="Arial"/>
                <w:b/>
                <w:lang w:val="en-GB"/>
              </w:rPr>
            </w:pPr>
          </w:p>
        </w:tc>
        <w:tc>
          <w:tcPr>
            <w:tcW w:w="709" w:type="dxa"/>
            <w:shd w:val="clear" w:color="auto" w:fill="FFFFFF" w:themeFill="background1"/>
          </w:tcPr>
          <w:p w14:paraId="28EEDA4C" w14:textId="77777777" w:rsidR="00E57B7E" w:rsidRPr="00BF2420" w:rsidRDefault="00E57B7E" w:rsidP="00E57B7E">
            <w:pPr>
              <w:jc w:val="both"/>
              <w:rPr>
                <w:rFonts w:ascii="Arial" w:hAnsi="Arial"/>
                <w:b/>
                <w:lang w:val="en-GB"/>
              </w:rPr>
            </w:pPr>
          </w:p>
        </w:tc>
        <w:tc>
          <w:tcPr>
            <w:tcW w:w="709" w:type="dxa"/>
            <w:shd w:val="clear" w:color="auto" w:fill="FFFFFF" w:themeFill="background1"/>
          </w:tcPr>
          <w:p w14:paraId="6E395E4A" w14:textId="77777777" w:rsidR="00E57B7E" w:rsidRPr="00BF2420" w:rsidRDefault="00E57B7E" w:rsidP="00E57B7E">
            <w:pPr>
              <w:jc w:val="both"/>
              <w:rPr>
                <w:rFonts w:ascii="Arial" w:hAnsi="Arial"/>
                <w:b/>
                <w:lang w:val="en-GB"/>
              </w:rPr>
            </w:pPr>
          </w:p>
        </w:tc>
      </w:tr>
      <w:tr w:rsidR="00E57B7E" w:rsidRPr="00513EAB" w14:paraId="25DEB05A" w14:textId="77777777" w:rsidTr="416D7E4B">
        <w:trPr>
          <w:trHeight w:val="213"/>
        </w:trPr>
        <w:tc>
          <w:tcPr>
            <w:tcW w:w="564" w:type="dxa"/>
            <w:shd w:val="clear" w:color="auto" w:fill="auto"/>
          </w:tcPr>
          <w:p w14:paraId="600E507F"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2033108C" w14:textId="3BEE0AD3" w:rsidR="00E57B7E" w:rsidRPr="00513EAB" w:rsidRDefault="00E57B7E" w:rsidP="00E57B7E">
            <w:pPr>
              <w:jc w:val="both"/>
              <w:rPr>
                <w:rFonts w:ascii="Arial" w:hAnsi="Arial"/>
                <w:lang w:val="en-GB"/>
              </w:rPr>
            </w:pPr>
            <w:r w:rsidRPr="00513EAB">
              <w:rPr>
                <w:rFonts w:ascii="Arial" w:hAnsi="Arial"/>
                <w:lang w:val="en-GB"/>
              </w:rPr>
              <w:t>Business continuity and disaster recovery plan</w:t>
            </w:r>
            <w:r w:rsidRPr="00513EAB">
              <w:rPr>
                <w:rStyle w:val="af1"/>
                <w:rFonts w:ascii="Arial" w:hAnsi="Arial"/>
                <w:lang w:val="en-GB"/>
              </w:rPr>
              <w:footnoteReference w:id="25"/>
            </w:r>
            <w:r>
              <w:rPr>
                <w:rFonts w:ascii="Arial" w:hAnsi="Arial"/>
                <w:lang w:val="en-GB"/>
              </w:rPr>
              <w:t xml:space="preserve"> (if not covered under the provided policies and procedures):</w:t>
            </w:r>
          </w:p>
        </w:tc>
        <w:tc>
          <w:tcPr>
            <w:tcW w:w="708" w:type="dxa"/>
            <w:shd w:val="clear" w:color="auto" w:fill="FFFFFF" w:themeFill="background1"/>
          </w:tcPr>
          <w:p w14:paraId="620EA0BA"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6638DF8D"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2EE51837" w14:textId="77777777" w:rsidR="00E57B7E" w:rsidRPr="00513EAB" w:rsidRDefault="00E57B7E" w:rsidP="00E57B7E">
            <w:pPr>
              <w:jc w:val="both"/>
              <w:rPr>
                <w:rFonts w:ascii="Arial" w:hAnsi="Arial"/>
                <w:lang w:val="en-GB"/>
              </w:rPr>
            </w:pPr>
          </w:p>
        </w:tc>
      </w:tr>
      <w:tr w:rsidR="00E57B7E" w:rsidRPr="00513EAB" w14:paraId="2F6E5225" w14:textId="77777777" w:rsidTr="416D7E4B">
        <w:trPr>
          <w:trHeight w:val="213"/>
        </w:trPr>
        <w:tc>
          <w:tcPr>
            <w:tcW w:w="564" w:type="dxa"/>
            <w:shd w:val="clear" w:color="auto" w:fill="auto"/>
          </w:tcPr>
          <w:p w14:paraId="2AFC9970"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3797331B" w14:textId="55E63F5E" w:rsidR="00E57B7E" w:rsidRPr="00513EAB" w:rsidRDefault="00E57B7E" w:rsidP="00E57B7E">
            <w:pPr>
              <w:jc w:val="both"/>
              <w:rPr>
                <w:rFonts w:ascii="Arial" w:hAnsi="Arial"/>
                <w:lang w:val="en-GB"/>
              </w:rPr>
            </w:pPr>
            <w:r w:rsidRPr="00513EAB">
              <w:rPr>
                <w:rFonts w:ascii="Arial" w:hAnsi="Arial"/>
                <w:lang w:val="en-GB"/>
              </w:rPr>
              <w:t>Internal Audit Policy</w:t>
            </w:r>
            <w:r w:rsidRPr="00513EAB">
              <w:rPr>
                <w:rStyle w:val="af1"/>
                <w:rFonts w:ascii="Arial" w:hAnsi="Arial"/>
                <w:lang w:val="en-GB"/>
              </w:rPr>
              <w:footnoteReference w:id="26"/>
            </w:r>
            <w:r>
              <w:rPr>
                <w:rFonts w:ascii="Arial" w:hAnsi="Arial"/>
                <w:lang w:val="en-GB"/>
              </w:rPr>
              <w:t xml:space="preserve"> (if not covered under the provided policies and procedures):</w:t>
            </w:r>
          </w:p>
        </w:tc>
        <w:tc>
          <w:tcPr>
            <w:tcW w:w="708" w:type="dxa"/>
            <w:shd w:val="clear" w:color="auto" w:fill="FFFFFF" w:themeFill="background1"/>
          </w:tcPr>
          <w:p w14:paraId="3E906F58"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460C6952"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65314D46" w14:textId="77777777" w:rsidR="00E57B7E" w:rsidRPr="00513EAB" w:rsidRDefault="00E57B7E" w:rsidP="00E57B7E">
            <w:pPr>
              <w:jc w:val="both"/>
              <w:rPr>
                <w:rFonts w:ascii="Arial" w:hAnsi="Arial"/>
                <w:lang w:val="en-GB"/>
              </w:rPr>
            </w:pPr>
          </w:p>
        </w:tc>
      </w:tr>
      <w:tr w:rsidR="00E57B7E" w:rsidRPr="00513EAB" w14:paraId="1CAE31EF" w14:textId="77777777" w:rsidTr="416D7E4B">
        <w:trPr>
          <w:trHeight w:val="213"/>
        </w:trPr>
        <w:tc>
          <w:tcPr>
            <w:tcW w:w="564" w:type="dxa"/>
            <w:shd w:val="clear" w:color="auto" w:fill="auto"/>
          </w:tcPr>
          <w:p w14:paraId="56856F3A"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5808F3A3" w14:textId="7E913F0F" w:rsidR="00E57B7E" w:rsidRPr="00513EAB" w:rsidRDefault="00E57B7E" w:rsidP="00E57B7E">
            <w:pPr>
              <w:jc w:val="both"/>
              <w:rPr>
                <w:rFonts w:ascii="Arial" w:hAnsi="Arial"/>
                <w:lang w:val="en-GB"/>
              </w:rPr>
            </w:pPr>
            <w:r w:rsidRPr="00513EAB">
              <w:rPr>
                <w:rFonts w:ascii="Arial" w:hAnsi="Arial"/>
                <w:lang w:val="en-GB"/>
              </w:rPr>
              <w:t xml:space="preserve">Order </w:t>
            </w:r>
            <w:r>
              <w:rPr>
                <w:rFonts w:ascii="Arial" w:hAnsi="Arial"/>
                <w:lang w:val="en-GB"/>
              </w:rPr>
              <w:t>e</w:t>
            </w:r>
            <w:r w:rsidRPr="00513EAB">
              <w:rPr>
                <w:rFonts w:ascii="Arial" w:hAnsi="Arial"/>
                <w:lang w:val="en-GB"/>
              </w:rPr>
              <w:t xml:space="preserve">xecution and </w:t>
            </w:r>
            <w:r>
              <w:rPr>
                <w:rFonts w:ascii="Arial" w:hAnsi="Arial"/>
                <w:lang w:val="en-GB"/>
              </w:rPr>
              <w:t>o</w:t>
            </w:r>
            <w:r w:rsidRPr="00513EAB">
              <w:rPr>
                <w:rFonts w:ascii="Arial" w:hAnsi="Arial"/>
                <w:lang w:val="en-GB"/>
              </w:rPr>
              <w:t xml:space="preserve">rder </w:t>
            </w:r>
            <w:r>
              <w:rPr>
                <w:rFonts w:ascii="Arial" w:hAnsi="Arial"/>
                <w:lang w:val="en-GB"/>
              </w:rPr>
              <w:t>h</w:t>
            </w:r>
            <w:r w:rsidRPr="00513EAB">
              <w:rPr>
                <w:rFonts w:ascii="Arial" w:hAnsi="Arial"/>
                <w:lang w:val="en-GB"/>
              </w:rPr>
              <w:t xml:space="preserve">andling </w:t>
            </w:r>
            <w:r>
              <w:rPr>
                <w:rFonts w:ascii="Arial" w:hAnsi="Arial"/>
                <w:lang w:val="en-GB"/>
              </w:rPr>
              <w:t>p</w:t>
            </w:r>
            <w:r w:rsidRPr="00513EAB">
              <w:rPr>
                <w:rFonts w:ascii="Arial" w:hAnsi="Arial"/>
                <w:lang w:val="en-GB"/>
              </w:rPr>
              <w:t>olicy</w:t>
            </w:r>
            <w:r>
              <w:rPr>
                <w:rFonts w:ascii="Arial" w:hAnsi="Arial"/>
                <w:lang w:val="en-GB"/>
              </w:rPr>
              <w:t xml:space="preserve"> and procedures</w:t>
            </w:r>
            <w:r w:rsidRPr="00513EAB">
              <w:rPr>
                <w:rStyle w:val="af1"/>
                <w:rFonts w:ascii="Arial" w:hAnsi="Arial"/>
                <w:lang w:val="en-GB"/>
              </w:rPr>
              <w:footnoteReference w:id="27"/>
            </w:r>
            <w:r w:rsidRPr="00513EAB">
              <w:rPr>
                <w:rFonts w:ascii="Arial" w:hAnsi="Arial"/>
                <w:lang w:val="en-GB"/>
              </w:rPr>
              <w:t>(if applicable)</w:t>
            </w:r>
            <w:r>
              <w:rPr>
                <w:rFonts w:ascii="Arial" w:hAnsi="Arial"/>
                <w:lang w:val="en-GB"/>
              </w:rPr>
              <w:t>:</w:t>
            </w:r>
          </w:p>
        </w:tc>
        <w:tc>
          <w:tcPr>
            <w:tcW w:w="708" w:type="dxa"/>
            <w:shd w:val="clear" w:color="auto" w:fill="FFFFFF" w:themeFill="background1"/>
          </w:tcPr>
          <w:p w14:paraId="6A779FCF"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0A3AC21C"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0B3573F5" w14:textId="77777777" w:rsidR="00E57B7E" w:rsidRPr="00513EAB" w:rsidRDefault="00E57B7E" w:rsidP="00E57B7E">
            <w:pPr>
              <w:jc w:val="both"/>
              <w:rPr>
                <w:rFonts w:ascii="Arial" w:hAnsi="Arial"/>
                <w:lang w:val="en-GB"/>
              </w:rPr>
            </w:pPr>
          </w:p>
        </w:tc>
      </w:tr>
      <w:tr w:rsidR="00E57B7E" w:rsidRPr="00513EAB" w14:paraId="1B25C6EF" w14:textId="77777777" w:rsidTr="416D7E4B">
        <w:trPr>
          <w:trHeight w:val="213"/>
        </w:trPr>
        <w:tc>
          <w:tcPr>
            <w:tcW w:w="564" w:type="dxa"/>
            <w:shd w:val="clear" w:color="auto" w:fill="auto"/>
          </w:tcPr>
          <w:p w14:paraId="5A056CD7" w14:textId="77777777" w:rsidR="00E57B7E" w:rsidRPr="00513EAB" w:rsidRDefault="00E57B7E" w:rsidP="00E57B7E">
            <w:pPr>
              <w:pStyle w:val="a7"/>
              <w:numPr>
                <w:ilvl w:val="0"/>
                <w:numId w:val="7"/>
              </w:numPr>
              <w:ind w:left="100" w:firstLine="0"/>
              <w:jc w:val="both"/>
              <w:rPr>
                <w:rFonts w:ascii="Arial" w:hAnsi="Arial"/>
                <w:lang w:val="en-GB"/>
              </w:rPr>
            </w:pPr>
          </w:p>
        </w:tc>
        <w:tc>
          <w:tcPr>
            <w:tcW w:w="6690" w:type="dxa"/>
            <w:shd w:val="clear" w:color="auto" w:fill="auto"/>
          </w:tcPr>
          <w:p w14:paraId="1D2D6985" w14:textId="134D6D82" w:rsidR="00E57B7E" w:rsidRPr="00513EAB" w:rsidRDefault="00E57B7E" w:rsidP="00E57B7E">
            <w:pPr>
              <w:jc w:val="both"/>
              <w:rPr>
                <w:rFonts w:ascii="Arial" w:hAnsi="Arial"/>
                <w:lang w:val="en-GB"/>
              </w:rPr>
            </w:pPr>
            <w:r w:rsidRPr="00513EAB">
              <w:rPr>
                <w:rFonts w:ascii="Arial" w:hAnsi="Arial"/>
                <w:lang w:val="en-GB"/>
              </w:rPr>
              <w:t>Designated Individual status form for a Chief Information Technology Officer</w:t>
            </w:r>
            <w:r>
              <w:rPr>
                <w:rFonts w:ascii="Arial" w:hAnsi="Arial"/>
                <w:lang w:val="en-GB"/>
              </w:rPr>
              <w:t>:</w:t>
            </w:r>
          </w:p>
        </w:tc>
        <w:tc>
          <w:tcPr>
            <w:tcW w:w="708" w:type="dxa"/>
            <w:shd w:val="clear" w:color="auto" w:fill="FFFFFF" w:themeFill="background1"/>
          </w:tcPr>
          <w:p w14:paraId="7235DEFE"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17B8A1A6" w14:textId="77777777" w:rsidR="00E57B7E" w:rsidRPr="00513EAB" w:rsidRDefault="00E57B7E" w:rsidP="00E57B7E">
            <w:pPr>
              <w:jc w:val="both"/>
              <w:rPr>
                <w:rFonts w:ascii="Arial" w:hAnsi="Arial"/>
                <w:lang w:val="en-GB"/>
              </w:rPr>
            </w:pPr>
          </w:p>
        </w:tc>
        <w:tc>
          <w:tcPr>
            <w:tcW w:w="709" w:type="dxa"/>
            <w:shd w:val="clear" w:color="auto" w:fill="FFFFFF" w:themeFill="background1"/>
          </w:tcPr>
          <w:p w14:paraId="211E1C06" w14:textId="77777777" w:rsidR="00E57B7E" w:rsidRPr="00513EAB" w:rsidRDefault="00E57B7E" w:rsidP="00E57B7E">
            <w:pPr>
              <w:jc w:val="both"/>
              <w:rPr>
                <w:rFonts w:ascii="Arial" w:hAnsi="Arial"/>
                <w:lang w:val="en-GB"/>
              </w:rPr>
            </w:pPr>
          </w:p>
        </w:tc>
      </w:tr>
      <w:bookmarkEnd w:id="10"/>
    </w:tbl>
    <w:p w14:paraId="40766E5E" w14:textId="77777777" w:rsidR="00D3657D" w:rsidRPr="00513EAB" w:rsidRDefault="00D3657D" w:rsidP="00D3657D">
      <w:pPr>
        <w:jc w:val="both"/>
        <w:rPr>
          <w:rFonts w:ascii="Arial" w:hAnsi="Arial" w:cs="Arial"/>
          <w:lang w:val="en-GB"/>
        </w:rPr>
      </w:pPr>
    </w:p>
    <w:p w14:paraId="1A74D2CF" w14:textId="77777777" w:rsidR="00D3657D" w:rsidRPr="00513EAB" w:rsidRDefault="00D3657D" w:rsidP="00446E5C">
      <w:pPr>
        <w:pStyle w:val="a7"/>
        <w:numPr>
          <w:ilvl w:val="1"/>
          <w:numId w:val="12"/>
        </w:numPr>
        <w:ind w:left="567" w:hanging="567"/>
        <w:contextualSpacing w:val="0"/>
        <w:jc w:val="both"/>
        <w:rPr>
          <w:rFonts w:ascii="Arial" w:hAnsi="Arial" w:cs="Arial"/>
          <w:lang w:val="en-GB"/>
        </w:rPr>
      </w:pPr>
      <w:r w:rsidRPr="00513EAB">
        <w:rPr>
          <w:rFonts w:ascii="Arial" w:hAnsi="Arial" w:cs="Arial"/>
          <w:lang w:val="en-GB"/>
        </w:rPr>
        <w:t>If you responded “No” in any of the cells above provide an explanation:</w:t>
      </w:r>
    </w:p>
    <w:tbl>
      <w:tblPr>
        <w:tblStyle w:val="TableGrid1"/>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56"/>
      </w:tblGrid>
      <w:tr w:rsidR="00446E5C" w:rsidRPr="00513EAB" w14:paraId="4D5A2DA2" w14:textId="77777777" w:rsidTr="00446E5C">
        <w:tc>
          <w:tcPr>
            <w:tcW w:w="9356" w:type="dxa"/>
          </w:tcPr>
          <w:p w14:paraId="0EC80DB1" w14:textId="77777777" w:rsidR="00D3657D" w:rsidRPr="00513EAB" w:rsidRDefault="00D3657D" w:rsidP="00D70B6B">
            <w:pPr>
              <w:jc w:val="both"/>
              <w:rPr>
                <w:rFonts w:ascii="Arial" w:hAnsi="Arial"/>
                <w:lang w:val="en-GB"/>
              </w:rPr>
            </w:pPr>
          </w:p>
          <w:p w14:paraId="2BC20583" w14:textId="77777777" w:rsidR="00D3657D" w:rsidRPr="00513EAB" w:rsidRDefault="00D3657D" w:rsidP="00D70B6B">
            <w:pPr>
              <w:jc w:val="both"/>
              <w:rPr>
                <w:rFonts w:ascii="Arial" w:hAnsi="Arial"/>
                <w:lang w:val="en-GB"/>
              </w:rPr>
            </w:pPr>
          </w:p>
        </w:tc>
      </w:tr>
    </w:tbl>
    <w:p w14:paraId="17957ECA" w14:textId="77777777" w:rsidR="00D3657D" w:rsidRPr="00513EAB" w:rsidRDefault="00D3657D" w:rsidP="00D3657D">
      <w:pPr>
        <w:pStyle w:val="a7"/>
        <w:ind w:left="567"/>
        <w:jc w:val="both"/>
        <w:rPr>
          <w:rFonts w:ascii="Arial" w:hAnsi="Arial" w:cs="Arial"/>
          <w:lang w:val="en-GB"/>
        </w:rPr>
      </w:pPr>
    </w:p>
    <w:p w14:paraId="5D2DC42D" w14:textId="77777777" w:rsidR="00D3657D" w:rsidRPr="00513EAB" w:rsidRDefault="00D3657D" w:rsidP="00446E5C">
      <w:pPr>
        <w:pStyle w:val="a7"/>
        <w:numPr>
          <w:ilvl w:val="1"/>
          <w:numId w:val="12"/>
        </w:numPr>
        <w:ind w:left="567" w:hanging="567"/>
        <w:contextualSpacing w:val="0"/>
        <w:jc w:val="both"/>
        <w:rPr>
          <w:rFonts w:ascii="Arial" w:hAnsi="Arial" w:cs="Arial"/>
          <w:lang w:val="en-GB"/>
        </w:rPr>
      </w:pPr>
      <w:r w:rsidRPr="00513EAB">
        <w:rPr>
          <w:rFonts w:ascii="Arial" w:hAnsi="Arial" w:cs="Arial"/>
          <w:lang w:val="en-GB"/>
        </w:rPr>
        <w:t>List additional supporting documents not covered in the above checklist:</w:t>
      </w:r>
    </w:p>
    <w:tbl>
      <w:tblPr>
        <w:tblStyle w:val="TableGrid1"/>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56"/>
      </w:tblGrid>
      <w:tr w:rsidR="00513EAB" w:rsidRPr="00513EAB" w14:paraId="6EAC144A" w14:textId="77777777" w:rsidTr="00446E5C">
        <w:tc>
          <w:tcPr>
            <w:tcW w:w="9356" w:type="dxa"/>
          </w:tcPr>
          <w:p w14:paraId="3FCBE669" w14:textId="77777777" w:rsidR="00D3657D" w:rsidRPr="00513EAB" w:rsidRDefault="00D3657D" w:rsidP="00D70B6B">
            <w:pPr>
              <w:jc w:val="both"/>
              <w:rPr>
                <w:rFonts w:ascii="Arial" w:hAnsi="Arial"/>
                <w:lang w:val="en-GB"/>
              </w:rPr>
            </w:pPr>
          </w:p>
          <w:p w14:paraId="0C5331D9" w14:textId="77777777" w:rsidR="00D3657D" w:rsidRPr="00513EAB" w:rsidRDefault="00D3657D" w:rsidP="00D70B6B">
            <w:pPr>
              <w:jc w:val="both"/>
              <w:rPr>
                <w:rFonts w:ascii="Arial" w:hAnsi="Arial"/>
                <w:lang w:val="en-GB"/>
              </w:rPr>
            </w:pPr>
          </w:p>
        </w:tc>
      </w:tr>
    </w:tbl>
    <w:p w14:paraId="5A935F81" w14:textId="77777777" w:rsidR="00D3657D" w:rsidRPr="004433B0" w:rsidRDefault="00D3657D" w:rsidP="00D3657D">
      <w:pPr>
        <w:jc w:val="both"/>
        <w:rPr>
          <w:rFonts w:ascii="Arial" w:eastAsia="Calibri" w:hAnsi="Arial" w:cs="Arial"/>
          <w:lang w:val="en-GB"/>
        </w:rPr>
      </w:pPr>
    </w:p>
    <w:p w14:paraId="28602B40" w14:textId="77777777" w:rsidR="00E2713E" w:rsidRPr="004433B0" w:rsidRDefault="00E2713E" w:rsidP="00CE2DB5">
      <w:pPr>
        <w:pStyle w:val="Default"/>
        <w:rPr>
          <w:color w:val="001F5F"/>
          <w:sz w:val="21"/>
          <w:szCs w:val="21"/>
        </w:rPr>
      </w:pPr>
    </w:p>
    <w:p w14:paraId="0DA30686" w14:textId="77777777" w:rsidR="00E2713E" w:rsidRPr="004433B0" w:rsidRDefault="00E2713E" w:rsidP="00CE2DB5">
      <w:pPr>
        <w:pStyle w:val="Default"/>
        <w:rPr>
          <w:color w:val="001F5F"/>
          <w:sz w:val="21"/>
          <w:szCs w:val="21"/>
        </w:rPr>
      </w:pPr>
    </w:p>
    <w:p w14:paraId="5A998830" w14:textId="77777777" w:rsidR="00945CFA" w:rsidRPr="004433B0" w:rsidRDefault="00945CFA" w:rsidP="00F70112">
      <w:pPr>
        <w:rPr>
          <w:lang w:val="en-GB"/>
        </w:rPr>
      </w:pPr>
    </w:p>
    <w:p w14:paraId="00A8DCC6" w14:textId="77777777" w:rsidR="00AA17B4" w:rsidRPr="004433B0" w:rsidRDefault="00AA17B4" w:rsidP="00F70112">
      <w:pPr>
        <w:rPr>
          <w:lang w:val="en-GB"/>
        </w:rPr>
      </w:pPr>
    </w:p>
    <w:p w14:paraId="77D00294" w14:textId="77777777" w:rsidR="00606FAF" w:rsidRPr="004433B0" w:rsidRDefault="00606FAF" w:rsidP="00F70112">
      <w:pPr>
        <w:rPr>
          <w:lang w:val="en-GB"/>
        </w:rPr>
      </w:pPr>
    </w:p>
    <w:p w14:paraId="4ECC855C" w14:textId="77777777" w:rsidR="00606FAF" w:rsidRPr="004433B0" w:rsidRDefault="00606FAF" w:rsidP="00F70112">
      <w:pPr>
        <w:rPr>
          <w:lang w:val="en-GB"/>
        </w:rPr>
      </w:pPr>
    </w:p>
    <w:p w14:paraId="02BB147D" w14:textId="77777777" w:rsidR="00606FAF" w:rsidRPr="004433B0" w:rsidRDefault="00606FAF" w:rsidP="00F70112">
      <w:pPr>
        <w:rPr>
          <w:lang w:val="en-GB"/>
        </w:rPr>
      </w:pPr>
    </w:p>
    <w:sectPr w:rsidR="00606FAF" w:rsidRPr="004433B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C4BF" w14:textId="77777777" w:rsidR="006A45A8" w:rsidRDefault="006A45A8" w:rsidP="00B46AD4">
      <w:r>
        <w:separator/>
      </w:r>
    </w:p>
  </w:endnote>
  <w:endnote w:type="continuationSeparator" w:id="0">
    <w:p w14:paraId="1A3F78E2" w14:textId="77777777" w:rsidR="006A45A8" w:rsidRDefault="006A45A8" w:rsidP="00B46AD4">
      <w:r>
        <w:continuationSeparator/>
      </w:r>
    </w:p>
  </w:endnote>
  <w:endnote w:type="continuationNotice" w:id="1">
    <w:p w14:paraId="6698E690" w14:textId="77777777" w:rsidR="006A45A8" w:rsidRDefault="006A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D299" w14:textId="7231562C" w:rsidR="00B46AD4" w:rsidRDefault="00B46AD4">
    <w:pPr>
      <w:pStyle w:val="af"/>
    </w:pPr>
    <w:r>
      <w:rPr>
        <w:noProof/>
      </w:rPr>
      <mc:AlternateContent>
        <mc:Choice Requires="wps">
          <w:drawing>
            <wp:anchor distT="0" distB="0" distL="0" distR="0" simplePos="0" relativeHeight="251658244" behindDoc="0" locked="0" layoutInCell="1" allowOverlap="1" wp14:anchorId="69C3DCA1" wp14:editId="6DE72757">
              <wp:simplePos x="635" y="635"/>
              <wp:positionH relativeFrom="page">
                <wp:align>center</wp:align>
              </wp:positionH>
              <wp:positionV relativeFrom="page">
                <wp:align>bottom</wp:align>
              </wp:positionV>
              <wp:extent cx="443865" cy="443865"/>
              <wp:effectExtent l="0" t="0" r="7620" b="0"/>
              <wp:wrapNone/>
              <wp:docPr id="274500520"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F45DE" w14:textId="5FB825D2"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3DCA1"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CF45DE" w14:textId="5FB825D2"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9D7F" w14:textId="22AA14D9" w:rsidR="00D01A01" w:rsidRDefault="00D01A01" w:rsidP="00D01A01">
    <w:pPr>
      <w:pStyle w:val="ad"/>
      <w:pBdr>
        <w:top w:val="single" w:sz="6" w:space="0" w:color="156082" w:themeColor="accent1"/>
      </w:pBdr>
      <w:tabs>
        <w:tab w:val="clear" w:pos="4677"/>
        <w:tab w:val="clear" w:pos="9355"/>
      </w:tabs>
      <w:spacing w:before="240"/>
      <w:jc w:val="right"/>
      <w:rPr>
        <w:rFonts w:ascii="Arial" w:hAnsi="Arial" w:cs="Arial"/>
        <w:color w:val="0A2F41" w:themeColor="accent1" w:themeShade="80"/>
        <w:sz w:val="20"/>
        <w:szCs w:val="20"/>
      </w:rPr>
    </w:pPr>
    <w:r w:rsidRPr="007079BF">
      <w:rPr>
        <w:rFonts w:ascii="Arial" w:hAnsi="Arial" w:cs="Arial"/>
        <w:color w:val="0A2F41" w:themeColor="accent1" w:themeShade="80"/>
        <w:sz w:val="20"/>
        <w:szCs w:val="20"/>
      </w:rPr>
      <w:t xml:space="preserve">Page </w:t>
    </w:r>
    <w:r w:rsidRPr="007079BF">
      <w:rPr>
        <w:rFonts w:ascii="Arial" w:hAnsi="Arial" w:cs="Arial"/>
        <w:color w:val="0A2F41" w:themeColor="accent1" w:themeShade="80"/>
        <w:sz w:val="20"/>
        <w:szCs w:val="20"/>
      </w:rPr>
      <w:fldChar w:fldCharType="begin"/>
    </w:r>
    <w:r w:rsidRPr="007079BF">
      <w:rPr>
        <w:rFonts w:ascii="Arial" w:hAnsi="Arial" w:cs="Arial"/>
        <w:color w:val="0A2F41" w:themeColor="accent1" w:themeShade="80"/>
        <w:sz w:val="20"/>
        <w:szCs w:val="20"/>
      </w:rPr>
      <w:instrText xml:space="preserve"> PAGE  \* Arabic  \* MERGEFORMAT </w:instrText>
    </w:r>
    <w:r w:rsidRPr="007079BF">
      <w:rPr>
        <w:rFonts w:ascii="Arial" w:hAnsi="Arial" w:cs="Arial"/>
        <w:color w:val="0A2F41" w:themeColor="accent1" w:themeShade="80"/>
        <w:sz w:val="20"/>
        <w:szCs w:val="20"/>
      </w:rPr>
      <w:fldChar w:fldCharType="separate"/>
    </w:r>
    <w:r>
      <w:rPr>
        <w:rFonts w:ascii="Arial" w:hAnsi="Arial" w:cs="Arial"/>
        <w:color w:val="0A2F41" w:themeColor="accent1" w:themeShade="80"/>
        <w:sz w:val="20"/>
        <w:szCs w:val="20"/>
      </w:rPr>
      <w:t>1</w:t>
    </w:r>
    <w:r w:rsidRPr="007079BF">
      <w:rPr>
        <w:rFonts w:ascii="Arial" w:hAnsi="Arial" w:cs="Arial"/>
        <w:color w:val="0A2F41" w:themeColor="accent1" w:themeShade="80"/>
        <w:sz w:val="20"/>
        <w:szCs w:val="20"/>
      </w:rPr>
      <w:fldChar w:fldCharType="end"/>
    </w:r>
    <w:r w:rsidRPr="007079BF">
      <w:rPr>
        <w:rFonts w:ascii="Arial" w:hAnsi="Arial" w:cs="Arial"/>
        <w:color w:val="0A2F41" w:themeColor="accent1" w:themeShade="80"/>
        <w:sz w:val="20"/>
        <w:szCs w:val="20"/>
      </w:rPr>
      <w:t xml:space="preserve"> of </w:t>
    </w:r>
    <w:r w:rsidRPr="007079BF">
      <w:rPr>
        <w:rFonts w:ascii="Arial" w:hAnsi="Arial" w:cs="Arial"/>
        <w:color w:val="0A2F41" w:themeColor="accent1" w:themeShade="80"/>
        <w:sz w:val="20"/>
        <w:szCs w:val="20"/>
      </w:rPr>
      <w:fldChar w:fldCharType="begin"/>
    </w:r>
    <w:r w:rsidRPr="007079BF">
      <w:rPr>
        <w:rFonts w:ascii="Arial" w:hAnsi="Arial" w:cs="Arial"/>
        <w:color w:val="0A2F41" w:themeColor="accent1" w:themeShade="80"/>
        <w:sz w:val="20"/>
        <w:szCs w:val="20"/>
      </w:rPr>
      <w:instrText xml:space="preserve"> NUMPAGES   \* MERGEFORMAT </w:instrText>
    </w:r>
    <w:r w:rsidRPr="007079BF">
      <w:rPr>
        <w:rFonts w:ascii="Arial" w:hAnsi="Arial" w:cs="Arial"/>
        <w:color w:val="0A2F41" w:themeColor="accent1" w:themeShade="80"/>
        <w:sz w:val="20"/>
        <w:szCs w:val="20"/>
      </w:rPr>
      <w:fldChar w:fldCharType="separate"/>
    </w:r>
    <w:r>
      <w:rPr>
        <w:rFonts w:ascii="Arial" w:hAnsi="Arial" w:cs="Arial"/>
        <w:color w:val="0A2F41" w:themeColor="accent1" w:themeShade="80"/>
        <w:sz w:val="20"/>
        <w:szCs w:val="20"/>
      </w:rPr>
      <w:t>6</w:t>
    </w:r>
    <w:r w:rsidRPr="007079BF">
      <w:rPr>
        <w:rFonts w:ascii="Arial" w:hAnsi="Arial" w:cs="Arial"/>
        <w:color w:val="0A2F41" w:themeColor="accent1" w:themeShade="80"/>
        <w:sz w:val="20"/>
        <w:szCs w:val="20"/>
      </w:rPr>
      <w:fldChar w:fldCharType="end"/>
    </w:r>
  </w:p>
  <w:p w14:paraId="7055144E" w14:textId="7E6F23C1" w:rsidR="00A91152" w:rsidRPr="00EC159B" w:rsidRDefault="003A79EE" w:rsidP="00A91152">
    <w:pPr>
      <w:pStyle w:val="af"/>
      <w:jc w:val="right"/>
      <w:rPr>
        <w:rFonts w:ascii="Arial" w:hAnsi="Arial" w:cs="Arial"/>
        <w:color w:val="0A2F41" w:themeColor="accent1" w:themeShade="80"/>
        <w:sz w:val="20"/>
        <w:szCs w:val="20"/>
      </w:rPr>
    </w:pPr>
    <w:bookmarkStart w:id="11" w:name="_Hlk501041592"/>
    <w:r>
      <w:rPr>
        <w:rFonts w:ascii="Arial" w:hAnsi="Arial" w:cs="Arial"/>
        <w:color w:val="0A2F41" w:themeColor="accent1" w:themeShade="80"/>
        <w:sz w:val="20"/>
        <w:szCs w:val="20"/>
      </w:rPr>
      <w:t>A01-</w:t>
    </w:r>
    <w:r w:rsidR="00B4328C">
      <w:rPr>
        <w:rFonts w:ascii="Arial" w:hAnsi="Arial" w:cs="Arial"/>
        <w:color w:val="0A2F41" w:themeColor="accent1" w:themeShade="80"/>
        <w:sz w:val="20"/>
        <w:szCs w:val="20"/>
      </w:rPr>
      <w:t>08</w:t>
    </w:r>
    <w:r w:rsidR="00A91152" w:rsidRPr="004D35B8">
      <w:rPr>
        <w:rFonts w:ascii="Arial" w:hAnsi="Arial" w:cs="Arial"/>
        <w:color w:val="0A2F41" w:themeColor="accent1" w:themeShade="80"/>
        <w:sz w:val="20"/>
        <w:szCs w:val="20"/>
      </w:rPr>
      <w:t>/</w:t>
    </w:r>
    <w:bookmarkEnd w:id="11"/>
    <w:r w:rsidR="00A91152" w:rsidRPr="004D35B8">
      <w:rPr>
        <w:rFonts w:ascii="Arial" w:hAnsi="Arial" w:cs="Arial"/>
        <w:color w:val="0A2F41" w:themeColor="accent1" w:themeShade="80"/>
        <w:sz w:val="20"/>
        <w:szCs w:val="20"/>
      </w:rPr>
      <w:t>2</w:t>
    </w:r>
    <w:r w:rsidR="001E0830" w:rsidRPr="004D35B8">
      <w:rPr>
        <w:rFonts w:ascii="Arial" w:hAnsi="Arial" w:cs="Arial"/>
        <w:color w:val="0A2F41" w:themeColor="accent1" w:themeShade="80"/>
        <w:sz w:val="20"/>
        <w:szCs w:val="20"/>
      </w:rPr>
      <w:t>4</w:t>
    </w:r>
  </w:p>
  <w:p w14:paraId="1340832E" w14:textId="5C765890" w:rsidR="00B46AD4" w:rsidRDefault="00B46AD4">
    <w:pPr>
      <w:pStyle w:val="af"/>
    </w:pPr>
    <w:r>
      <w:rPr>
        <w:noProof/>
      </w:rPr>
      <mc:AlternateContent>
        <mc:Choice Requires="wps">
          <w:drawing>
            <wp:anchor distT="0" distB="0" distL="0" distR="0" simplePos="0" relativeHeight="251658245" behindDoc="0" locked="0" layoutInCell="1" allowOverlap="1" wp14:anchorId="43307211" wp14:editId="3D807DCF">
              <wp:simplePos x="635" y="635"/>
              <wp:positionH relativeFrom="page">
                <wp:align>center</wp:align>
              </wp:positionH>
              <wp:positionV relativeFrom="page">
                <wp:align>bottom</wp:align>
              </wp:positionV>
              <wp:extent cx="443865" cy="443865"/>
              <wp:effectExtent l="0" t="0" r="7620" b="0"/>
              <wp:wrapNone/>
              <wp:docPr id="93323485"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8829B" w14:textId="1237293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307211" id="_x0000_t202" coordsize="21600,21600" o:spt="202" path="m,l,21600r21600,l21600,xe">
              <v:stroke joinstyle="miter"/>
              <v:path gradientshapeok="t" o:connecttype="rect"/>
            </v:shapetype>
            <v:shape id="Надпись 6" o:spid="_x0000_s1029" type="#_x0000_t202" alt="Classification: Restricted"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78829B" w14:textId="1237293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1972" w14:textId="56032BE4" w:rsidR="00B46AD4" w:rsidRDefault="00B46AD4">
    <w:pPr>
      <w:pStyle w:val="af"/>
    </w:pPr>
    <w:r>
      <w:rPr>
        <w:noProof/>
      </w:rPr>
      <mc:AlternateContent>
        <mc:Choice Requires="wps">
          <w:drawing>
            <wp:anchor distT="0" distB="0" distL="0" distR="0" simplePos="0" relativeHeight="251658243" behindDoc="0" locked="0" layoutInCell="1" allowOverlap="1" wp14:anchorId="52B7B6EC" wp14:editId="33F84DB4">
              <wp:simplePos x="635" y="635"/>
              <wp:positionH relativeFrom="page">
                <wp:align>center</wp:align>
              </wp:positionH>
              <wp:positionV relativeFrom="page">
                <wp:align>bottom</wp:align>
              </wp:positionV>
              <wp:extent cx="443865" cy="443865"/>
              <wp:effectExtent l="0" t="0" r="7620" b="0"/>
              <wp:wrapNone/>
              <wp:docPr id="2134323979"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E8A34" w14:textId="0578AFE1"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7B6EC"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52E8A34" w14:textId="0578AFE1"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A978" w14:textId="77777777" w:rsidR="006A45A8" w:rsidRDefault="006A45A8" w:rsidP="00B46AD4">
      <w:r>
        <w:separator/>
      </w:r>
    </w:p>
  </w:footnote>
  <w:footnote w:type="continuationSeparator" w:id="0">
    <w:p w14:paraId="4302F09E" w14:textId="77777777" w:rsidR="006A45A8" w:rsidRDefault="006A45A8" w:rsidP="00B46AD4">
      <w:r>
        <w:continuationSeparator/>
      </w:r>
    </w:p>
  </w:footnote>
  <w:footnote w:type="continuationNotice" w:id="1">
    <w:p w14:paraId="3BB852C6" w14:textId="77777777" w:rsidR="006A45A8" w:rsidRDefault="006A45A8"/>
  </w:footnote>
  <w:footnote w:id="2">
    <w:p w14:paraId="3ABB92D0" w14:textId="77777777" w:rsidR="00B94350" w:rsidRPr="00446E5C" w:rsidRDefault="00B94350" w:rsidP="00685243">
      <w:pPr>
        <w:pStyle w:val="af2"/>
        <w:jc w:val="both"/>
        <w:rPr>
          <w:rFonts w:ascii="Arial" w:hAnsi="Arial"/>
          <w:color w:val="404040" w:themeColor="text1" w:themeTint="BF"/>
          <w:sz w:val="18"/>
          <w:szCs w:val="18"/>
        </w:rPr>
      </w:pPr>
      <w:r w:rsidRPr="00446E5C">
        <w:rPr>
          <w:rStyle w:val="af1"/>
          <w:rFonts w:ascii="Arial" w:hAnsi="Arial"/>
          <w:color w:val="404040" w:themeColor="text1" w:themeTint="BF"/>
          <w:sz w:val="18"/>
          <w:szCs w:val="18"/>
        </w:rPr>
        <w:footnoteRef/>
      </w:r>
      <w:r w:rsidRPr="00446E5C">
        <w:rPr>
          <w:rFonts w:ascii="Arial" w:hAnsi="Arial"/>
          <w:color w:val="404040" w:themeColor="text1" w:themeTint="BF"/>
          <w:sz w:val="18"/>
          <w:szCs w:val="18"/>
        </w:rPr>
        <w:t xml:space="preserve"> </w:t>
      </w:r>
      <w:bookmarkStart w:id="0" w:name="_Hlk501615245"/>
      <w:r w:rsidRPr="00446E5C">
        <w:rPr>
          <w:rFonts w:ascii="Arial" w:hAnsi="Arial"/>
          <w:color w:val="404040" w:themeColor="text1" w:themeTint="BF"/>
          <w:sz w:val="18"/>
          <w:szCs w:val="18"/>
        </w:rPr>
        <w:t>Terms defined in the Glossary (GLO) or the glossary sections in the Rules are identified by the capitalisation of the initial letter of a word or of each word in a phrase, unless the context otherwise requires the word to have its natural meaning.</w:t>
      </w:r>
      <w:bookmarkEnd w:id="0"/>
    </w:p>
  </w:footnote>
  <w:footnote w:id="3">
    <w:p w14:paraId="48FBFC5F" w14:textId="3B565C70" w:rsidR="00B94350" w:rsidRPr="00446E5C" w:rsidRDefault="00B94350" w:rsidP="00685243">
      <w:pPr>
        <w:pStyle w:val="af2"/>
        <w:keepLines/>
        <w:contextualSpacing/>
        <w:jc w:val="both"/>
        <w:rPr>
          <w:rFonts w:ascii="Arial" w:hAnsi="Arial"/>
          <w:color w:val="404040" w:themeColor="text1" w:themeTint="BF"/>
          <w:sz w:val="18"/>
          <w:szCs w:val="18"/>
        </w:rPr>
      </w:pPr>
      <w:r w:rsidRPr="00446E5C">
        <w:rPr>
          <w:rStyle w:val="af1"/>
          <w:rFonts w:ascii="Arial" w:hAnsi="Arial"/>
          <w:color w:val="404040" w:themeColor="text1" w:themeTint="BF"/>
          <w:sz w:val="18"/>
          <w:szCs w:val="18"/>
        </w:rPr>
        <w:footnoteRef/>
      </w:r>
      <w:r w:rsidRPr="00446E5C">
        <w:rPr>
          <w:rFonts w:ascii="Arial" w:hAnsi="Arial"/>
          <w:color w:val="404040" w:themeColor="text1" w:themeTint="BF"/>
          <w:sz w:val="18"/>
          <w:szCs w:val="18"/>
        </w:rPr>
        <w:t xml:space="preserve"> </w:t>
      </w:r>
      <w:bookmarkStart w:id="1" w:name="_Hlk501617138"/>
      <w:r w:rsidRPr="00446E5C">
        <w:rPr>
          <w:rStyle w:val="FootnoteChar"/>
          <w:rFonts w:ascii="Arial" w:hAnsi="Arial"/>
          <w:i w:val="0"/>
          <w:iCs w:val="0"/>
        </w:rPr>
        <w:t>The terms “you” and “your” as used throughout are not implied in the personal sense, but rather refer to the applicant applying for a Licence to carry on Regulated Activities. The terms “we” and “our” refer to the AFSA.</w:t>
      </w:r>
      <w:bookmarkEnd w:id="1"/>
    </w:p>
  </w:footnote>
  <w:footnote w:id="4">
    <w:p w14:paraId="71C4FF97" w14:textId="7DA0EE64" w:rsidR="00AA17B4" w:rsidRPr="00822966" w:rsidRDefault="00AA17B4" w:rsidP="00685243">
      <w:pPr>
        <w:pStyle w:val="af2"/>
        <w:jc w:val="both"/>
      </w:pPr>
      <w:r w:rsidRPr="00446E5C">
        <w:rPr>
          <w:rStyle w:val="af1"/>
          <w:rFonts w:ascii="Arial" w:hAnsi="Arial"/>
          <w:sz w:val="18"/>
          <w:szCs w:val="18"/>
        </w:rPr>
        <w:footnoteRef/>
      </w:r>
      <w:r w:rsidRPr="00446E5C">
        <w:rPr>
          <w:rFonts w:ascii="Arial" w:hAnsi="Arial"/>
          <w:sz w:val="18"/>
          <w:szCs w:val="18"/>
        </w:rPr>
        <w:t xml:space="preserve"> </w:t>
      </w:r>
      <w:r w:rsidRPr="00446E5C">
        <w:rPr>
          <w:rFonts w:ascii="Arial" w:hAnsi="Arial"/>
          <w:color w:val="404040" w:themeColor="text1" w:themeTint="BF"/>
          <w:sz w:val="18"/>
          <w:szCs w:val="18"/>
        </w:rPr>
        <w:t xml:space="preserve">Before completing this form, you should review the AIFC Digital Asset Activities Rules, Rules and mechanisms of cooperation of Unbacked Digital Asset Exchanges and/or Centre Participants authorized to carry out digital assets-related activities with second-tier bank of the Republic of Kazakhstan and other applicable AIFC acts, which are available on the AFSA website at </w:t>
      </w:r>
      <w:hyperlink r:id="rId1" w:history="1">
        <w:r w:rsidRPr="00446E5C">
          <w:rPr>
            <w:rStyle w:val="afd"/>
            <w:rFonts w:ascii="Arial" w:hAnsi="Arial"/>
            <w:sz w:val="18"/>
            <w:szCs w:val="18"/>
          </w:rPr>
          <w:t>orderly.myafsa.com</w:t>
        </w:r>
      </w:hyperlink>
      <w:r w:rsidRPr="00446E5C">
        <w:rPr>
          <w:rFonts w:ascii="Arial" w:hAnsi="Arial"/>
          <w:color w:val="404040" w:themeColor="text1" w:themeTint="BF"/>
          <w:sz w:val="18"/>
          <w:szCs w:val="18"/>
        </w:rPr>
        <w:t>.</w:t>
      </w:r>
      <w:r w:rsidRPr="00822966">
        <w:rPr>
          <w:rFonts w:ascii="Arial" w:hAnsi="Arial"/>
          <w:color w:val="404040" w:themeColor="text1" w:themeTint="BF"/>
          <w:sz w:val="18"/>
          <w:szCs w:val="18"/>
        </w:rPr>
        <w:t xml:space="preserve">  </w:t>
      </w:r>
    </w:p>
  </w:footnote>
  <w:footnote w:id="5">
    <w:p w14:paraId="438CC9F7" w14:textId="77777777" w:rsidR="00531C86" w:rsidRPr="00822966" w:rsidRDefault="00531C86" w:rsidP="00531C86">
      <w:pPr>
        <w:pStyle w:val="af2"/>
        <w:keepLines/>
        <w:spacing w:after="120"/>
        <w:jc w:val="both"/>
        <w:rPr>
          <w:rStyle w:val="FootnoteChar"/>
          <w:rFonts w:ascii="Arial" w:hAnsi="Arial"/>
          <w:i w:val="0"/>
        </w:rPr>
      </w:pPr>
      <w:r w:rsidRPr="00822966">
        <w:rPr>
          <w:rStyle w:val="af1"/>
          <w:rFonts w:ascii="Arial" w:hAnsi="Arial"/>
          <w:iCs/>
          <w:color w:val="404040" w:themeColor="text1" w:themeTint="BF"/>
          <w:sz w:val="18"/>
          <w:szCs w:val="18"/>
        </w:rPr>
        <w:footnoteRef/>
      </w:r>
      <w:r w:rsidRPr="00822966">
        <w:rPr>
          <w:rStyle w:val="FootnoteChar"/>
          <w:rFonts w:ascii="Arial" w:hAnsi="Arial"/>
          <w:iCs w:val="0"/>
        </w:rPr>
        <w:t xml:space="preserve"> </w:t>
      </w:r>
      <w:r w:rsidRPr="00822966">
        <w:rPr>
          <w:rStyle w:val="FootnoteChar"/>
          <w:rFonts w:ascii="Arial" w:hAnsi="Arial"/>
          <w:i w:val="0"/>
        </w:rPr>
        <w:t>Or the person who will be authorised by the entity once it has been incorporated or established.</w:t>
      </w:r>
    </w:p>
  </w:footnote>
  <w:footnote w:id="6">
    <w:p w14:paraId="0AB2364B" w14:textId="77777777" w:rsidR="00500D71" w:rsidRPr="006B0F7E" w:rsidRDefault="00500D71" w:rsidP="00500D71">
      <w:pPr>
        <w:pStyle w:val="af2"/>
        <w:rPr>
          <w:rStyle w:val="FootnoteChar"/>
          <w:rFonts w:ascii="Arial" w:hAnsi="Arial"/>
        </w:rPr>
      </w:pPr>
      <w:r w:rsidRPr="006B0F7E">
        <w:rPr>
          <w:rStyle w:val="af1"/>
          <w:rFonts w:ascii="Arial" w:hAnsi="Arial"/>
          <w:i/>
          <w:color w:val="404040" w:themeColor="text1" w:themeTint="BF"/>
          <w:sz w:val="18"/>
          <w:szCs w:val="18"/>
        </w:rPr>
        <w:footnoteRef/>
      </w:r>
      <w:r w:rsidRPr="00BB6CC2">
        <w:rPr>
          <w:rStyle w:val="FootnoteChar"/>
          <w:rFonts w:ascii="Arial" w:hAnsi="Arial"/>
        </w:rPr>
        <w:t xml:space="preserve"> </w:t>
      </w:r>
      <w:r w:rsidRPr="006B0F7E">
        <w:rPr>
          <w:rStyle w:val="FootnoteChar"/>
          <w:rFonts w:ascii="Arial" w:hAnsi="Arial"/>
          <w:i w:val="0"/>
        </w:rPr>
        <w:t>Before</w:t>
      </w:r>
      <w:r w:rsidRPr="006B0F7E">
        <w:rPr>
          <w:rStyle w:val="FootnoteChar"/>
          <w:rFonts w:ascii="Arial" w:hAnsi="Arial"/>
        </w:rPr>
        <w:t xml:space="preserve"> </w:t>
      </w:r>
      <w:r w:rsidRPr="006B0F7E">
        <w:rPr>
          <w:rStyle w:val="FootnoteChar"/>
          <w:rFonts w:ascii="Arial" w:hAnsi="Arial"/>
          <w:i w:val="0"/>
        </w:rPr>
        <w:t>responding, please</w:t>
      </w:r>
      <w:r>
        <w:rPr>
          <w:rStyle w:val="FootnoteChar"/>
          <w:rFonts w:ascii="Arial" w:hAnsi="Arial"/>
          <w:i w:val="0"/>
        </w:rPr>
        <w:t xml:space="preserve"> review</w:t>
      </w:r>
      <w:r w:rsidRPr="006B0F7E">
        <w:rPr>
          <w:rStyle w:val="FootnoteChar"/>
          <w:rFonts w:ascii="Arial" w:hAnsi="Arial"/>
          <w:i w:val="0"/>
        </w:rPr>
        <w:t xml:space="preserve"> the AFSA </w:t>
      </w:r>
      <w:r w:rsidRPr="00B42BD1">
        <w:rPr>
          <w:rStyle w:val="FootnoteChar"/>
          <w:rFonts w:ascii="Arial" w:hAnsi="Arial"/>
          <w:i w:val="0"/>
          <w:color w:val="3A3A3A" w:themeColor="background2" w:themeShade="40"/>
        </w:rPr>
        <w:t>Guidance for Over-th</w:t>
      </w:r>
      <w:r w:rsidRPr="006B0F7E">
        <w:rPr>
          <w:rStyle w:val="FootnoteChar"/>
          <w:rFonts w:ascii="Arial" w:hAnsi="Arial"/>
          <w:i w:val="0"/>
        </w:rPr>
        <w:t xml:space="preserve">e-Counter Transactions with Digital Assets. </w:t>
      </w:r>
    </w:p>
  </w:footnote>
  <w:footnote w:id="7">
    <w:p w14:paraId="1FF3CEA9" w14:textId="77777777" w:rsidR="00023A88" w:rsidRPr="001F36BE" w:rsidRDefault="00023A88" w:rsidP="00023A88">
      <w:pPr>
        <w:pStyle w:val="af2"/>
        <w:rPr>
          <w:rFonts w:ascii="Arial" w:hAnsi="Arial"/>
          <w:sz w:val="18"/>
          <w:szCs w:val="18"/>
          <w:lang w:val="en-US"/>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Pr="001F36BE">
        <w:rPr>
          <w:rFonts w:ascii="Arial" w:hAnsi="Arial"/>
          <w:color w:val="3A3A3A" w:themeColor="background2" w:themeShade="40"/>
          <w:sz w:val="18"/>
          <w:szCs w:val="18"/>
          <w:lang w:val="en-US"/>
        </w:rPr>
        <w:t>Please check and ensure compliance with the AIFC Digital Asset Activities Rules, Rule 2.13.7, 2.13.8</w:t>
      </w:r>
      <w:r>
        <w:rPr>
          <w:rFonts w:ascii="Arial" w:hAnsi="Arial"/>
          <w:color w:val="3A3A3A" w:themeColor="background2" w:themeShade="40"/>
          <w:sz w:val="18"/>
          <w:szCs w:val="18"/>
          <w:lang w:val="en-US"/>
        </w:rPr>
        <w:t>.</w:t>
      </w:r>
    </w:p>
  </w:footnote>
  <w:footnote w:id="8">
    <w:p w14:paraId="6A3A337C" w14:textId="77777777" w:rsidR="000520DA" w:rsidRPr="00446E5C" w:rsidRDefault="000520DA" w:rsidP="005C478A">
      <w:pPr>
        <w:pStyle w:val="af2"/>
        <w:jc w:val="both"/>
        <w:rPr>
          <w:rFonts w:ascii="Arial" w:hAnsi="Arial"/>
          <w:color w:val="002060"/>
          <w:sz w:val="18"/>
          <w:szCs w:val="18"/>
        </w:rPr>
      </w:pPr>
      <w:r w:rsidRPr="00446E5C">
        <w:rPr>
          <w:rStyle w:val="af1"/>
          <w:rFonts w:ascii="Arial" w:hAnsi="Arial"/>
          <w:iCs/>
          <w:color w:val="404040" w:themeColor="text1" w:themeTint="BF"/>
          <w:sz w:val="18"/>
          <w:szCs w:val="18"/>
        </w:rPr>
        <w:footnoteRef/>
      </w:r>
      <w:r w:rsidRPr="00446E5C">
        <w:rPr>
          <w:rFonts w:ascii="Arial" w:hAnsi="Arial"/>
          <w:iCs/>
          <w:color w:val="404040" w:themeColor="text1" w:themeTint="BF"/>
          <w:sz w:val="18"/>
          <w:szCs w:val="18"/>
        </w:rPr>
        <w:t xml:space="preserve"> We are interested to know how you will intend to manage Client accounts in terms of payments, distributions, valuations, and reporting.</w:t>
      </w:r>
    </w:p>
  </w:footnote>
  <w:footnote w:id="9">
    <w:p w14:paraId="1834275D" w14:textId="07F82BC7" w:rsidR="00547DE5" w:rsidRPr="00446E5C" w:rsidRDefault="00547DE5" w:rsidP="005C478A">
      <w:pPr>
        <w:pStyle w:val="af2"/>
        <w:jc w:val="both"/>
        <w:rPr>
          <w:rFonts w:ascii="Arial" w:hAnsi="Arial"/>
          <w:iCs/>
          <w:color w:val="404040" w:themeColor="text1" w:themeTint="BF"/>
          <w:sz w:val="18"/>
          <w:szCs w:val="18"/>
        </w:rPr>
      </w:pPr>
      <w:r w:rsidRPr="00446E5C">
        <w:rPr>
          <w:rStyle w:val="af1"/>
          <w:rFonts w:ascii="Arial" w:hAnsi="Arial"/>
          <w:sz w:val="18"/>
          <w:szCs w:val="18"/>
        </w:rPr>
        <w:footnoteRef/>
      </w:r>
      <w:r w:rsidRPr="00446E5C">
        <w:rPr>
          <w:rFonts w:ascii="Arial" w:hAnsi="Arial"/>
          <w:sz w:val="18"/>
          <w:szCs w:val="18"/>
        </w:rPr>
        <w:t xml:space="preserve"> </w:t>
      </w:r>
      <w:r w:rsidR="001378E9" w:rsidRPr="00446E5C">
        <w:rPr>
          <w:rFonts w:ascii="Arial" w:hAnsi="Arial"/>
          <w:iCs/>
          <w:color w:val="404040" w:themeColor="text1" w:themeTint="BF"/>
          <w:sz w:val="18"/>
          <w:szCs w:val="18"/>
        </w:rPr>
        <w:t>Refer to the AIFC Rules on Digital Asset Activities</w:t>
      </w:r>
      <w:r w:rsidR="009B127C" w:rsidRPr="00446E5C">
        <w:rPr>
          <w:rFonts w:ascii="Arial" w:hAnsi="Arial"/>
          <w:iCs/>
          <w:color w:val="404040" w:themeColor="text1" w:themeTint="BF"/>
          <w:sz w:val="18"/>
          <w:szCs w:val="18"/>
        </w:rPr>
        <w:t xml:space="preserve">, Rule </w:t>
      </w:r>
      <w:r w:rsidR="003F0DDB" w:rsidRPr="00446E5C">
        <w:rPr>
          <w:rFonts w:ascii="Arial" w:hAnsi="Arial"/>
          <w:iCs/>
          <w:color w:val="404040" w:themeColor="text1" w:themeTint="BF"/>
          <w:sz w:val="18"/>
          <w:szCs w:val="18"/>
        </w:rPr>
        <w:t>3</w:t>
      </w:r>
      <w:r w:rsidR="009B127C" w:rsidRPr="00446E5C">
        <w:rPr>
          <w:rFonts w:ascii="Arial" w:hAnsi="Arial"/>
          <w:iCs/>
          <w:color w:val="404040" w:themeColor="text1" w:themeTint="BF"/>
          <w:sz w:val="18"/>
          <w:szCs w:val="18"/>
        </w:rPr>
        <w:t>.11.</w:t>
      </w:r>
      <w:r w:rsidR="003F0DDB" w:rsidRPr="00446E5C">
        <w:rPr>
          <w:rFonts w:ascii="Arial" w:hAnsi="Arial"/>
          <w:iCs/>
          <w:color w:val="404040" w:themeColor="text1" w:themeTint="BF"/>
          <w:sz w:val="18"/>
          <w:szCs w:val="18"/>
        </w:rPr>
        <w:t>1</w:t>
      </w:r>
      <w:r w:rsidR="009B127C" w:rsidRPr="00446E5C">
        <w:rPr>
          <w:rFonts w:ascii="Arial" w:hAnsi="Arial"/>
          <w:iCs/>
          <w:color w:val="404040" w:themeColor="text1" w:themeTint="BF"/>
          <w:sz w:val="18"/>
          <w:szCs w:val="18"/>
        </w:rPr>
        <w:t>, Rules and mechanisms of cooperation of Unbacked Digital Asset Exchanges and/or Centre Participants authorized to carry out digital assets-related activities with second-tier bank of the Republic of Kazakhstan</w:t>
      </w:r>
      <w:r w:rsidR="008119FC" w:rsidRPr="00446E5C">
        <w:rPr>
          <w:rFonts w:ascii="Arial" w:hAnsi="Arial"/>
          <w:iCs/>
          <w:color w:val="404040" w:themeColor="text1" w:themeTint="BF"/>
          <w:sz w:val="18"/>
          <w:szCs w:val="18"/>
        </w:rPr>
        <w:t>, Rule 3.1</w:t>
      </w:r>
      <w:r w:rsidR="007D72F9" w:rsidRPr="00446E5C">
        <w:rPr>
          <w:rFonts w:ascii="Arial" w:hAnsi="Arial"/>
          <w:iCs/>
          <w:color w:val="404040" w:themeColor="text1" w:themeTint="BF"/>
          <w:sz w:val="18"/>
          <w:szCs w:val="18"/>
        </w:rPr>
        <w:t>.</w:t>
      </w:r>
    </w:p>
  </w:footnote>
  <w:footnote w:id="10">
    <w:p w14:paraId="4D53D726" w14:textId="36A87582" w:rsidR="00C91BC6" w:rsidRPr="00446E5C" w:rsidRDefault="00C91BC6" w:rsidP="005C478A">
      <w:pPr>
        <w:pStyle w:val="af2"/>
        <w:jc w:val="both"/>
        <w:rPr>
          <w:rFonts w:ascii="Arial" w:hAnsi="Arial"/>
          <w:color w:val="404040" w:themeColor="text1" w:themeTint="BF"/>
          <w:sz w:val="18"/>
          <w:szCs w:val="18"/>
        </w:rPr>
      </w:pPr>
      <w:r w:rsidRPr="00446E5C">
        <w:rPr>
          <w:rStyle w:val="af1"/>
          <w:rFonts w:ascii="Arial" w:hAnsi="Arial"/>
          <w:color w:val="404040" w:themeColor="text1" w:themeTint="BF"/>
          <w:sz w:val="18"/>
          <w:szCs w:val="18"/>
        </w:rPr>
        <w:footnoteRef/>
      </w:r>
      <w:r w:rsidRPr="00446E5C">
        <w:rPr>
          <w:rFonts w:ascii="Arial" w:hAnsi="Arial"/>
          <w:color w:val="404040" w:themeColor="text1" w:themeTint="BF"/>
          <w:sz w:val="18"/>
          <w:szCs w:val="18"/>
        </w:rPr>
        <w:t xml:space="preserve"> Refer to the AIFC Rules on Digital Asset Activities, Rule </w:t>
      </w:r>
      <w:r w:rsidR="00B01421" w:rsidRPr="00446E5C">
        <w:rPr>
          <w:rFonts w:ascii="Arial" w:hAnsi="Arial"/>
          <w:color w:val="404040" w:themeColor="text1" w:themeTint="BF"/>
          <w:sz w:val="18"/>
          <w:szCs w:val="18"/>
        </w:rPr>
        <w:t>3</w:t>
      </w:r>
      <w:r w:rsidRPr="00446E5C">
        <w:rPr>
          <w:rFonts w:ascii="Arial" w:hAnsi="Arial"/>
          <w:color w:val="404040" w:themeColor="text1" w:themeTint="BF"/>
          <w:sz w:val="18"/>
          <w:szCs w:val="18"/>
        </w:rPr>
        <w:t>.</w:t>
      </w:r>
      <w:r w:rsidR="00B01421" w:rsidRPr="00446E5C">
        <w:rPr>
          <w:rFonts w:ascii="Arial" w:hAnsi="Arial"/>
          <w:color w:val="404040" w:themeColor="text1" w:themeTint="BF"/>
          <w:sz w:val="18"/>
          <w:szCs w:val="18"/>
        </w:rPr>
        <w:t>5</w:t>
      </w:r>
      <w:r w:rsidRPr="00446E5C">
        <w:rPr>
          <w:rFonts w:ascii="Arial" w:hAnsi="Arial"/>
          <w:color w:val="404040" w:themeColor="text1" w:themeTint="BF"/>
          <w:sz w:val="18"/>
          <w:szCs w:val="18"/>
        </w:rPr>
        <w:t>.</w:t>
      </w:r>
      <w:r w:rsidR="00B01421" w:rsidRPr="00446E5C">
        <w:rPr>
          <w:rFonts w:ascii="Arial" w:hAnsi="Arial"/>
          <w:color w:val="404040" w:themeColor="text1" w:themeTint="BF"/>
          <w:sz w:val="18"/>
          <w:szCs w:val="18"/>
        </w:rPr>
        <w:t>2</w:t>
      </w:r>
      <w:r w:rsidRPr="00446E5C">
        <w:rPr>
          <w:rFonts w:ascii="Arial" w:hAnsi="Arial"/>
          <w:color w:val="404040" w:themeColor="text1" w:themeTint="BF"/>
          <w:sz w:val="18"/>
          <w:szCs w:val="18"/>
        </w:rPr>
        <w:t>.</w:t>
      </w:r>
      <w:r w:rsidR="00946FE8" w:rsidRPr="00446E5C">
        <w:rPr>
          <w:rFonts w:ascii="Arial" w:hAnsi="Arial"/>
          <w:color w:val="404040" w:themeColor="text1" w:themeTint="BF"/>
          <w:sz w:val="18"/>
          <w:szCs w:val="18"/>
        </w:rPr>
        <w:t xml:space="preserve"> 3.10.2</w:t>
      </w:r>
    </w:p>
  </w:footnote>
  <w:footnote w:id="11">
    <w:p w14:paraId="19A6A66A" w14:textId="1CD55064" w:rsidR="00C370A0" w:rsidRPr="00446E5C" w:rsidRDefault="00C370A0" w:rsidP="005C478A">
      <w:pPr>
        <w:pStyle w:val="af2"/>
        <w:jc w:val="both"/>
        <w:rPr>
          <w:rFonts w:ascii="Arial" w:hAnsi="Arial"/>
          <w:color w:val="404040" w:themeColor="text1" w:themeTint="BF"/>
          <w:sz w:val="18"/>
          <w:szCs w:val="18"/>
        </w:rPr>
      </w:pPr>
      <w:r w:rsidRPr="00446E5C">
        <w:rPr>
          <w:rStyle w:val="af1"/>
          <w:rFonts w:ascii="Arial" w:hAnsi="Arial"/>
          <w:color w:val="404040" w:themeColor="text1" w:themeTint="BF"/>
          <w:sz w:val="18"/>
          <w:szCs w:val="18"/>
        </w:rPr>
        <w:footnoteRef/>
      </w:r>
      <w:r w:rsidRPr="00446E5C">
        <w:rPr>
          <w:rFonts w:ascii="Arial" w:hAnsi="Arial"/>
          <w:color w:val="404040" w:themeColor="text1" w:themeTint="BF"/>
          <w:sz w:val="18"/>
          <w:szCs w:val="18"/>
        </w:rPr>
        <w:t xml:space="preserve"> Refer to the AIFC Rules on Digital Asset Activities, Rule 3.4.1.(2)</w:t>
      </w:r>
    </w:p>
  </w:footnote>
  <w:footnote w:id="12">
    <w:p w14:paraId="0033E45A" w14:textId="6D922309" w:rsidR="00587227" w:rsidRPr="00446E5C" w:rsidRDefault="00587227" w:rsidP="005C478A">
      <w:pPr>
        <w:pStyle w:val="af2"/>
        <w:jc w:val="both"/>
        <w:rPr>
          <w:rFonts w:ascii="Arial" w:hAnsi="Arial"/>
          <w:color w:val="404040" w:themeColor="text1" w:themeTint="BF"/>
          <w:sz w:val="18"/>
          <w:szCs w:val="18"/>
        </w:rPr>
      </w:pPr>
      <w:r w:rsidRPr="00446E5C">
        <w:rPr>
          <w:rStyle w:val="af1"/>
          <w:rFonts w:ascii="Arial" w:hAnsi="Arial"/>
          <w:color w:val="404040" w:themeColor="text1" w:themeTint="BF"/>
          <w:sz w:val="18"/>
          <w:szCs w:val="18"/>
        </w:rPr>
        <w:footnoteRef/>
      </w:r>
      <w:r w:rsidRPr="00446E5C">
        <w:rPr>
          <w:rFonts w:ascii="Arial" w:hAnsi="Arial"/>
          <w:color w:val="404040" w:themeColor="text1" w:themeTint="BF"/>
          <w:sz w:val="18"/>
          <w:szCs w:val="18"/>
        </w:rPr>
        <w:t xml:space="preserve"> </w:t>
      </w:r>
      <w:r w:rsidR="006A5A75" w:rsidRPr="00446E5C">
        <w:rPr>
          <w:rFonts w:ascii="Arial" w:hAnsi="Arial"/>
          <w:color w:val="404040" w:themeColor="text1" w:themeTint="BF"/>
          <w:sz w:val="18"/>
          <w:szCs w:val="18"/>
        </w:rPr>
        <w:t>Refer to the AIFC Rules on Digital Asset Activities, Rule 3.6.3.</w:t>
      </w:r>
    </w:p>
  </w:footnote>
  <w:footnote w:id="13">
    <w:p w14:paraId="129B478E" w14:textId="77777777" w:rsidR="001B66E0" w:rsidRPr="00446E5C" w:rsidRDefault="001B66E0" w:rsidP="005C478A">
      <w:pPr>
        <w:pStyle w:val="af2"/>
        <w:jc w:val="both"/>
        <w:rPr>
          <w:rFonts w:ascii="Arial" w:hAnsi="Arial"/>
          <w:color w:val="404040" w:themeColor="text1" w:themeTint="BF"/>
          <w:sz w:val="18"/>
          <w:szCs w:val="18"/>
        </w:rPr>
      </w:pPr>
      <w:r w:rsidRPr="00446E5C">
        <w:rPr>
          <w:rStyle w:val="af1"/>
          <w:rFonts w:ascii="Arial" w:hAnsi="Arial"/>
          <w:color w:val="404040" w:themeColor="text1" w:themeTint="BF"/>
          <w:sz w:val="18"/>
          <w:szCs w:val="18"/>
        </w:rPr>
        <w:footnoteRef/>
      </w:r>
      <w:r w:rsidRPr="00446E5C">
        <w:rPr>
          <w:rFonts w:ascii="Arial" w:hAnsi="Arial"/>
          <w:color w:val="404040" w:themeColor="text1" w:themeTint="BF"/>
          <w:sz w:val="18"/>
          <w:szCs w:val="18"/>
        </w:rPr>
        <w:t xml:space="preserve"> Refer to the AIFC Rules on Digital Asset Activities, Rule 3.9.2.</w:t>
      </w:r>
    </w:p>
  </w:footnote>
  <w:footnote w:id="14">
    <w:p w14:paraId="585B519B" w14:textId="0905D8EF" w:rsidR="00AE3E44" w:rsidRPr="00822966" w:rsidRDefault="00AE3E44" w:rsidP="005C478A">
      <w:pPr>
        <w:pStyle w:val="af2"/>
        <w:jc w:val="both"/>
      </w:pPr>
      <w:r w:rsidRPr="00446E5C">
        <w:rPr>
          <w:rStyle w:val="af1"/>
          <w:rFonts w:ascii="Arial" w:hAnsi="Arial"/>
          <w:color w:val="404040" w:themeColor="text1" w:themeTint="BF"/>
          <w:sz w:val="18"/>
          <w:szCs w:val="18"/>
        </w:rPr>
        <w:footnoteRef/>
      </w:r>
      <w:r w:rsidRPr="00446E5C">
        <w:rPr>
          <w:rFonts w:ascii="Arial" w:hAnsi="Arial"/>
          <w:color w:val="404040" w:themeColor="text1" w:themeTint="BF"/>
          <w:sz w:val="18"/>
          <w:szCs w:val="18"/>
        </w:rPr>
        <w:t xml:space="preserve"> Refer to the AIFC Rules on Digital Asset Activities, Rule 3.8</w:t>
      </w:r>
      <w:r w:rsidR="003F4A18" w:rsidRPr="00446E5C">
        <w:rPr>
          <w:rFonts w:ascii="Arial" w:hAnsi="Arial"/>
          <w:color w:val="404040" w:themeColor="text1" w:themeTint="BF"/>
          <w:sz w:val="18"/>
          <w:szCs w:val="18"/>
        </w:rPr>
        <w:t>.3.</w:t>
      </w:r>
    </w:p>
  </w:footnote>
  <w:footnote w:id="15">
    <w:p w14:paraId="739C0EC2" w14:textId="769F3D70" w:rsidR="00E57B7E" w:rsidRPr="00E57B7E" w:rsidRDefault="00E57B7E">
      <w:pPr>
        <w:pStyle w:val="af2"/>
      </w:pPr>
      <w:r>
        <w:rPr>
          <w:rStyle w:val="af1"/>
        </w:rPr>
        <w:footnoteRef/>
      </w:r>
      <w:r>
        <w:t xml:space="preserve"> </w:t>
      </w:r>
      <w:r w:rsidRPr="00446E5C">
        <w:rPr>
          <w:rFonts w:ascii="Arial" w:hAnsi="Arial"/>
          <w:color w:val="3A3A3A" w:themeColor="background2" w:themeShade="40"/>
          <w:sz w:val="18"/>
          <w:szCs w:val="18"/>
        </w:rPr>
        <w:t>Refer to AIFC Rules on Digital Asset Activities, Rule 3.4.</w:t>
      </w:r>
      <w:r w:rsidR="00773876" w:rsidRPr="00773876">
        <w:rPr>
          <w:rFonts w:ascii="Arial" w:hAnsi="Arial"/>
          <w:color w:val="3A3A3A" w:themeColor="background2" w:themeShade="40"/>
          <w:sz w:val="18"/>
          <w:szCs w:val="18"/>
        </w:rPr>
        <w:t>2</w:t>
      </w:r>
      <w:r w:rsidRPr="00446E5C">
        <w:rPr>
          <w:rFonts w:ascii="Arial" w:hAnsi="Arial"/>
          <w:color w:val="3A3A3A" w:themeColor="background2" w:themeShade="40"/>
          <w:sz w:val="18"/>
          <w:szCs w:val="18"/>
        </w:rPr>
        <w:t>.</w:t>
      </w:r>
    </w:p>
  </w:footnote>
  <w:footnote w:id="16">
    <w:p w14:paraId="7555164C" w14:textId="3664B180"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Refer to AIFC Rules on Digital Asset Activities, Rule 3.4.4.</w:t>
      </w:r>
    </w:p>
  </w:footnote>
  <w:footnote w:id="17">
    <w:p w14:paraId="2107EBDA" w14:textId="6E661805"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Refer to AIFC Rules on Digital Asset Activities, Rule 3.4.5.</w:t>
      </w:r>
    </w:p>
  </w:footnote>
  <w:footnote w:id="18">
    <w:p w14:paraId="69B9250D" w14:textId="148D1F01"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Refer to AIFC Rules on Digital Asset Activities, Rule 3.4.6.</w:t>
      </w:r>
    </w:p>
  </w:footnote>
  <w:footnote w:id="19">
    <w:p w14:paraId="235E30A3" w14:textId="6CF3C5B1"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Refer to AIFC Rules on Digital Asset Activities, Rule 3.4.7.</w:t>
      </w:r>
    </w:p>
  </w:footnote>
  <w:footnote w:id="20">
    <w:p w14:paraId="16C2A5E4" w14:textId="21EE0BA3"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w:t>
      </w:r>
      <w:r w:rsidRPr="00446E5C">
        <w:rPr>
          <w:rFonts w:ascii="Arial" w:hAnsi="Arial"/>
          <w:iCs/>
          <w:color w:val="3A3A3A" w:themeColor="background2" w:themeShade="40"/>
          <w:sz w:val="18"/>
          <w:szCs w:val="18"/>
        </w:rPr>
        <w:t xml:space="preserve">Refer to AIFC </w:t>
      </w:r>
      <w:r w:rsidRPr="00446E5C">
        <w:rPr>
          <w:rFonts w:ascii="Arial" w:hAnsi="Arial"/>
          <w:color w:val="3A3A3A" w:themeColor="background2" w:themeShade="40"/>
          <w:sz w:val="18"/>
          <w:szCs w:val="18"/>
        </w:rPr>
        <w:t>Rules on Digital Asset Activities, Rule 3.4.7(3).</w:t>
      </w:r>
    </w:p>
  </w:footnote>
  <w:footnote w:id="21">
    <w:p w14:paraId="4021CD24" w14:textId="77777777"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Refer to the AIFC Rules on Digital Asset Activities, Rule 3.6.3.</w:t>
      </w:r>
    </w:p>
  </w:footnote>
  <w:footnote w:id="22">
    <w:p w14:paraId="6BC7A808" w14:textId="77777777"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Refer to the AIFC Rules on Digital Asset Activities, Rule 3.9.2.</w:t>
      </w:r>
    </w:p>
  </w:footnote>
  <w:footnote w:id="23">
    <w:p w14:paraId="3CB0E15D" w14:textId="07E99DB5"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w:t>
      </w:r>
      <w:r w:rsidRPr="00446E5C">
        <w:rPr>
          <w:rFonts w:ascii="Arial" w:hAnsi="Arial"/>
          <w:iCs/>
          <w:color w:val="3A3A3A" w:themeColor="background2" w:themeShade="40"/>
          <w:sz w:val="18"/>
          <w:szCs w:val="18"/>
        </w:rPr>
        <w:t>Refer to AIFC Conduct of Business Rules, Rule 8</w:t>
      </w:r>
    </w:p>
  </w:footnote>
  <w:footnote w:id="24">
    <w:p w14:paraId="781CC7CE" w14:textId="4211B067"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w:t>
      </w:r>
      <w:r w:rsidRPr="00446E5C">
        <w:rPr>
          <w:rFonts w:ascii="Arial" w:hAnsi="Arial"/>
          <w:iCs/>
          <w:color w:val="3A3A3A" w:themeColor="background2" w:themeShade="40"/>
          <w:sz w:val="18"/>
          <w:szCs w:val="18"/>
        </w:rPr>
        <w:t>Refer to AIFC Conduct of Business Rules, AIFC General Rules.</w:t>
      </w:r>
    </w:p>
  </w:footnote>
  <w:footnote w:id="25">
    <w:p w14:paraId="43554006" w14:textId="76AC5186" w:rsidR="00E57B7E" w:rsidRPr="00446E5C" w:rsidRDefault="00E57B7E" w:rsidP="00446E5C">
      <w:pPr>
        <w:pStyle w:val="af2"/>
        <w:rPr>
          <w:rFonts w:ascii="Arial" w:hAnsi="Arial"/>
          <w:color w:val="3A3A3A" w:themeColor="background2" w:themeShade="40"/>
          <w:sz w:val="18"/>
          <w:szCs w:val="18"/>
        </w:rPr>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w:t>
      </w:r>
      <w:r w:rsidRPr="00446E5C">
        <w:rPr>
          <w:rFonts w:ascii="Arial" w:hAnsi="Arial"/>
          <w:iCs/>
          <w:color w:val="3A3A3A" w:themeColor="background2" w:themeShade="40"/>
          <w:sz w:val="18"/>
          <w:szCs w:val="18"/>
        </w:rPr>
        <w:t>Refer to AIFC General Rules, Rule 5.8.4.</w:t>
      </w:r>
    </w:p>
  </w:footnote>
  <w:footnote w:id="26">
    <w:p w14:paraId="5B8C4C23" w14:textId="5D39E023" w:rsidR="00E57B7E" w:rsidRPr="00822966" w:rsidRDefault="00E57B7E" w:rsidP="00446E5C">
      <w:pPr>
        <w:pStyle w:val="af2"/>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w:t>
      </w:r>
      <w:r w:rsidRPr="00446E5C">
        <w:rPr>
          <w:rFonts w:ascii="Arial" w:hAnsi="Arial"/>
          <w:iCs/>
          <w:color w:val="3A3A3A" w:themeColor="background2" w:themeShade="40"/>
          <w:sz w:val="18"/>
          <w:szCs w:val="18"/>
        </w:rPr>
        <w:t>Refer to AIFC General Rules, Rule 5.5.</w:t>
      </w:r>
    </w:p>
  </w:footnote>
  <w:footnote w:id="27">
    <w:p w14:paraId="7995FEBF" w14:textId="220E8E88" w:rsidR="00E57B7E" w:rsidRPr="00822966" w:rsidRDefault="00E57B7E">
      <w:pPr>
        <w:pStyle w:val="af2"/>
      </w:pPr>
      <w:r w:rsidRPr="00446E5C">
        <w:rPr>
          <w:rStyle w:val="af1"/>
          <w:rFonts w:ascii="Arial" w:hAnsi="Arial"/>
          <w:color w:val="3A3A3A" w:themeColor="background2" w:themeShade="40"/>
          <w:sz w:val="18"/>
          <w:szCs w:val="18"/>
        </w:rPr>
        <w:footnoteRef/>
      </w:r>
      <w:r w:rsidRPr="00446E5C">
        <w:rPr>
          <w:rFonts w:ascii="Arial" w:hAnsi="Arial"/>
          <w:color w:val="3A3A3A" w:themeColor="background2" w:themeShade="40"/>
          <w:sz w:val="18"/>
          <w:szCs w:val="18"/>
        </w:rPr>
        <w:t xml:space="preserve"> Refer to AIFC Conduct of Business Rules, Chapter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9ED2" w14:textId="7723E172" w:rsidR="00B46AD4" w:rsidRDefault="00B46AD4">
    <w:pPr>
      <w:pStyle w:val="ad"/>
    </w:pPr>
    <w:r>
      <w:rPr>
        <w:noProof/>
      </w:rPr>
      <mc:AlternateContent>
        <mc:Choice Requires="wps">
          <w:drawing>
            <wp:anchor distT="0" distB="0" distL="0" distR="0" simplePos="0" relativeHeight="251658241" behindDoc="0" locked="0" layoutInCell="1" allowOverlap="1" wp14:anchorId="368CC9DA" wp14:editId="1D0326D0">
              <wp:simplePos x="635" y="635"/>
              <wp:positionH relativeFrom="page">
                <wp:align>center</wp:align>
              </wp:positionH>
              <wp:positionV relativeFrom="page">
                <wp:align>top</wp:align>
              </wp:positionV>
              <wp:extent cx="443865" cy="443865"/>
              <wp:effectExtent l="0" t="0" r="7620" b="18415"/>
              <wp:wrapNone/>
              <wp:docPr id="1908374004"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EF4BE" w14:textId="43E00600"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CC9DA"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5EF4BE" w14:textId="43E00600"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65B3" w14:textId="72937F4F" w:rsidR="00B46AD4" w:rsidRPr="00EC159B" w:rsidRDefault="00B46AD4" w:rsidP="00B46AD4">
    <w:pPr>
      <w:pStyle w:val="ad"/>
      <w:jc w:val="right"/>
      <w:rPr>
        <w:rFonts w:ascii="Arial" w:hAnsi="Arial" w:cs="Arial"/>
        <w:sz w:val="20"/>
        <w:szCs w:val="20"/>
      </w:rPr>
    </w:pPr>
    <w:r>
      <w:rPr>
        <w:rFonts w:ascii="Arial" w:hAnsi="Arial" w:cs="Arial"/>
        <w:noProof/>
        <w:sz w:val="20"/>
        <w:szCs w:val="20"/>
        <w:lang w:val="en-GB"/>
      </w:rPr>
      <mc:AlternateContent>
        <mc:Choice Requires="wps">
          <w:drawing>
            <wp:anchor distT="0" distB="0" distL="0" distR="0" simplePos="0" relativeHeight="251658242" behindDoc="0" locked="0" layoutInCell="1" allowOverlap="1" wp14:anchorId="1F87F46F" wp14:editId="74EF073D">
              <wp:simplePos x="635" y="635"/>
              <wp:positionH relativeFrom="page">
                <wp:align>center</wp:align>
              </wp:positionH>
              <wp:positionV relativeFrom="page">
                <wp:align>top</wp:align>
              </wp:positionV>
              <wp:extent cx="443865" cy="443865"/>
              <wp:effectExtent l="0" t="0" r="7620" b="18415"/>
              <wp:wrapNone/>
              <wp:docPr id="1256029042"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08A17" w14:textId="0EFE7BD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7F46F"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408A17" w14:textId="0EFE7BD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r>
      <w:rPr>
        <w:rFonts w:ascii="Arial" w:hAnsi="Arial" w:cs="Arial"/>
        <w:sz w:val="20"/>
        <w:szCs w:val="20"/>
        <w:lang w:val="en-GB"/>
      </w:rPr>
      <w:t>ASTA</w:t>
    </w:r>
    <w:r w:rsidRPr="008163F5">
      <w:rPr>
        <w:rFonts w:ascii="Arial" w:hAnsi="Arial" w:cs="Arial"/>
        <w:sz w:val="20"/>
        <w:szCs w:val="20"/>
      </w:rPr>
      <w:t>NA FINANCIAL SERVICES AUTHORITY</w:t>
    </w:r>
  </w:p>
  <w:p w14:paraId="0301136C" w14:textId="77777777" w:rsidR="00B46AD4" w:rsidRDefault="00B46AD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3053" w14:textId="624A7735" w:rsidR="00B46AD4" w:rsidRDefault="00B46AD4">
    <w:pPr>
      <w:pStyle w:val="ad"/>
    </w:pPr>
    <w:r>
      <w:rPr>
        <w:noProof/>
      </w:rPr>
      <mc:AlternateContent>
        <mc:Choice Requires="wps">
          <w:drawing>
            <wp:anchor distT="0" distB="0" distL="0" distR="0" simplePos="0" relativeHeight="251658240" behindDoc="0" locked="0" layoutInCell="1" allowOverlap="1" wp14:anchorId="5DCC1A8C" wp14:editId="2FDF8E72">
              <wp:simplePos x="635" y="635"/>
              <wp:positionH relativeFrom="page">
                <wp:align>center</wp:align>
              </wp:positionH>
              <wp:positionV relativeFrom="page">
                <wp:align>top</wp:align>
              </wp:positionV>
              <wp:extent cx="443865" cy="443865"/>
              <wp:effectExtent l="0" t="0" r="7620" b="18415"/>
              <wp:wrapNone/>
              <wp:docPr id="27744413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5A193" w14:textId="6AE45BC4"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C1A8C"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15A193" w14:textId="6AE45BC4"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BAD6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132C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A448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9FAF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543BD"/>
    <w:multiLevelType w:val="hybridMultilevel"/>
    <w:tmpl w:val="16E4AAF4"/>
    <w:lvl w:ilvl="0" w:tplc="35D46696">
      <w:start w:val="1"/>
      <w:numFmt w:val="lowerLetter"/>
      <w:lvlText w:val="%1."/>
      <w:lvlJc w:val="left"/>
      <w:pPr>
        <w:ind w:left="927" w:hanging="360"/>
      </w:pPr>
      <w:rPr>
        <w:rFonts w:asciiTheme="minorHAnsi" w:hAnsiTheme="minorHAnsi" w:cstheme="minorBid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61F5194"/>
    <w:multiLevelType w:val="hybridMultilevel"/>
    <w:tmpl w:val="27F41D00"/>
    <w:lvl w:ilvl="0" w:tplc="FE7A3A7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928CC84"/>
    <w:multiLevelType w:val="multilevel"/>
    <w:tmpl w:val="60FADD5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D0692"/>
    <w:multiLevelType w:val="hybridMultilevel"/>
    <w:tmpl w:val="584608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CEE55F7"/>
    <w:multiLevelType w:val="hybridMultilevel"/>
    <w:tmpl w:val="E3D4CA52"/>
    <w:lvl w:ilvl="0" w:tplc="F63604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6564DB"/>
    <w:multiLevelType w:val="hybridMultilevel"/>
    <w:tmpl w:val="ECF63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7E3496"/>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F22B57"/>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5162E8"/>
    <w:multiLevelType w:val="hybridMultilevel"/>
    <w:tmpl w:val="6264019C"/>
    <w:lvl w:ilvl="0" w:tplc="2000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E77EF5"/>
    <w:multiLevelType w:val="hybridMultilevel"/>
    <w:tmpl w:val="16E4AAF4"/>
    <w:lvl w:ilvl="0" w:tplc="FFFFFFFF">
      <w:start w:val="1"/>
      <w:numFmt w:val="lowerLetter"/>
      <w:lvlText w:val="%1."/>
      <w:lvlJc w:val="left"/>
      <w:pPr>
        <w:ind w:left="927" w:hanging="360"/>
      </w:pPr>
      <w:rPr>
        <w:rFonts w:asciiTheme="minorHAnsi" w:hAnsiTheme="minorHAnsi" w:cstheme="minorBidi"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EBE352C"/>
    <w:multiLevelType w:val="hybridMultilevel"/>
    <w:tmpl w:val="4CACDB56"/>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5" w15:restartNumberingAfterBreak="0">
    <w:nsid w:val="433579D4"/>
    <w:multiLevelType w:val="multilevel"/>
    <w:tmpl w:val="51082C3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A25748"/>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066764"/>
    <w:multiLevelType w:val="hybridMultilevel"/>
    <w:tmpl w:val="27F41D0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46E38F7"/>
    <w:multiLevelType w:val="multilevel"/>
    <w:tmpl w:val="F1586208"/>
    <w:lvl w:ilvl="0">
      <w:start w:val="5"/>
      <w:numFmt w:val="decimal"/>
      <w:lvlText w:val="%1."/>
      <w:lvlJc w:val="left"/>
      <w:pPr>
        <w:ind w:left="720" w:hanging="360"/>
      </w:pPr>
      <w:rPr>
        <w:rFonts w:hint="default"/>
        <w:b/>
        <w:sz w:val="24"/>
        <w:szCs w:val="24"/>
      </w:rPr>
    </w:lvl>
    <w:lvl w:ilvl="1">
      <w:start w:val="1"/>
      <w:numFmt w:val="decimal"/>
      <w:isLgl/>
      <w:lvlText w:val="%1.%2"/>
      <w:lvlJc w:val="left"/>
      <w:pPr>
        <w:ind w:left="1431" w:hanging="360"/>
      </w:pPr>
      <w:rPr>
        <w:rFonts w:hint="default"/>
      </w:rPr>
    </w:lvl>
    <w:lvl w:ilvl="2">
      <w:start w:val="1"/>
      <w:numFmt w:val="decimal"/>
      <w:isLgl/>
      <w:lvlText w:val="%1.%2.%3"/>
      <w:lvlJc w:val="left"/>
      <w:pPr>
        <w:ind w:left="2502" w:hanging="720"/>
      </w:pPr>
      <w:rPr>
        <w:rFonts w:hint="default"/>
      </w:rPr>
    </w:lvl>
    <w:lvl w:ilvl="3">
      <w:start w:val="1"/>
      <w:numFmt w:val="decimal"/>
      <w:isLgl/>
      <w:lvlText w:val="%1.%2.%3.%4"/>
      <w:lvlJc w:val="left"/>
      <w:pPr>
        <w:ind w:left="3573" w:hanging="1080"/>
      </w:pPr>
      <w:rPr>
        <w:rFonts w:hint="default"/>
      </w:rPr>
    </w:lvl>
    <w:lvl w:ilvl="4">
      <w:start w:val="1"/>
      <w:numFmt w:val="decimal"/>
      <w:isLgl/>
      <w:lvlText w:val="%1.%2.%3.%4.%5"/>
      <w:lvlJc w:val="left"/>
      <w:pPr>
        <w:ind w:left="4284" w:hanging="1080"/>
      </w:pPr>
      <w:rPr>
        <w:rFonts w:hint="default"/>
      </w:rPr>
    </w:lvl>
    <w:lvl w:ilvl="5">
      <w:start w:val="1"/>
      <w:numFmt w:val="decimal"/>
      <w:isLgl/>
      <w:lvlText w:val="%1.%2.%3.%4.%5.%6"/>
      <w:lvlJc w:val="left"/>
      <w:pPr>
        <w:ind w:left="5355" w:hanging="1440"/>
      </w:pPr>
      <w:rPr>
        <w:rFonts w:hint="default"/>
      </w:rPr>
    </w:lvl>
    <w:lvl w:ilvl="6">
      <w:start w:val="1"/>
      <w:numFmt w:val="decimal"/>
      <w:isLgl/>
      <w:lvlText w:val="%1.%2.%3.%4.%5.%6.%7"/>
      <w:lvlJc w:val="left"/>
      <w:pPr>
        <w:ind w:left="6066" w:hanging="1440"/>
      </w:pPr>
      <w:rPr>
        <w:rFonts w:hint="default"/>
      </w:rPr>
    </w:lvl>
    <w:lvl w:ilvl="7">
      <w:start w:val="1"/>
      <w:numFmt w:val="decimal"/>
      <w:isLgl/>
      <w:lvlText w:val="%1.%2.%3.%4.%5.%6.%7.%8"/>
      <w:lvlJc w:val="left"/>
      <w:pPr>
        <w:ind w:left="7137" w:hanging="1800"/>
      </w:pPr>
      <w:rPr>
        <w:rFonts w:hint="default"/>
      </w:rPr>
    </w:lvl>
    <w:lvl w:ilvl="8">
      <w:start w:val="1"/>
      <w:numFmt w:val="decimal"/>
      <w:isLgl/>
      <w:lvlText w:val="%1.%2.%3.%4.%5.%6.%7.%8.%9"/>
      <w:lvlJc w:val="left"/>
      <w:pPr>
        <w:ind w:left="7848" w:hanging="1800"/>
      </w:pPr>
      <w:rPr>
        <w:rFonts w:hint="default"/>
      </w:rPr>
    </w:lvl>
  </w:abstractNum>
  <w:abstractNum w:abstractNumId="19" w15:restartNumberingAfterBreak="0">
    <w:nsid w:val="54D37B42"/>
    <w:multiLevelType w:val="hybridMultilevel"/>
    <w:tmpl w:val="F0105F84"/>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0" w15:restartNumberingAfterBreak="0">
    <w:nsid w:val="598D3ECE"/>
    <w:multiLevelType w:val="hybridMultilevel"/>
    <w:tmpl w:val="3DBA79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12D4B29"/>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B873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4F1D21"/>
    <w:multiLevelType w:val="multilevel"/>
    <w:tmpl w:val="1EF05ED2"/>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5"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3763"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837570907">
    <w:abstractNumId w:val="25"/>
  </w:num>
  <w:num w:numId="2" w16cid:durableId="906961306">
    <w:abstractNumId w:val="15"/>
  </w:num>
  <w:num w:numId="3" w16cid:durableId="946162414">
    <w:abstractNumId w:val="16"/>
  </w:num>
  <w:num w:numId="4" w16cid:durableId="638270112">
    <w:abstractNumId w:val="10"/>
  </w:num>
  <w:num w:numId="5" w16cid:durableId="1865054252">
    <w:abstractNumId w:val="11"/>
  </w:num>
  <w:num w:numId="6" w16cid:durableId="85269680">
    <w:abstractNumId w:val="18"/>
  </w:num>
  <w:num w:numId="7" w16cid:durableId="105855200">
    <w:abstractNumId w:val="24"/>
  </w:num>
  <w:num w:numId="8" w16cid:durableId="411584798">
    <w:abstractNumId w:val="20"/>
  </w:num>
  <w:num w:numId="9" w16cid:durableId="958536360">
    <w:abstractNumId w:val="19"/>
  </w:num>
  <w:num w:numId="10" w16cid:durableId="569659705">
    <w:abstractNumId w:val="14"/>
  </w:num>
  <w:num w:numId="11" w16cid:durableId="1802574830">
    <w:abstractNumId w:val="7"/>
  </w:num>
  <w:num w:numId="12" w16cid:durableId="786704251">
    <w:abstractNumId w:val="23"/>
  </w:num>
  <w:num w:numId="13" w16cid:durableId="637994820">
    <w:abstractNumId w:val="21"/>
  </w:num>
  <w:num w:numId="14" w16cid:durableId="2043893466">
    <w:abstractNumId w:val="9"/>
  </w:num>
  <w:num w:numId="15" w16cid:durableId="665136391">
    <w:abstractNumId w:val="4"/>
  </w:num>
  <w:num w:numId="16" w16cid:durableId="1293561635">
    <w:abstractNumId w:val="5"/>
  </w:num>
  <w:num w:numId="17" w16cid:durableId="220092261">
    <w:abstractNumId w:val="3"/>
  </w:num>
  <w:num w:numId="18" w16cid:durableId="1139420369">
    <w:abstractNumId w:val="8"/>
  </w:num>
  <w:num w:numId="19" w16cid:durableId="2010792354">
    <w:abstractNumId w:val="1"/>
  </w:num>
  <w:num w:numId="20" w16cid:durableId="859048909">
    <w:abstractNumId w:val="22"/>
  </w:num>
  <w:num w:numId="21" w16cid:durableId="1946379934">
    <w:abstractNumId w:val="0"/>
  </w:num>
  <w:num w:numId="22" w16cid:durableId="2122215300">
    <w:abstractNumId w:val="2"/>
  </w:num>
  <w:num w:numId="23" w16cid:durableId="702632129">
    <w:abstractNumId w:val="12"/>
  </w:num>
  <w:num w:numId="24" w16cid:durableId="497577063">
    <w:abstractNumId w:val="6"/>
  </w:num>
  <w:num w:numId="25" w16cid:durableId="1660496920">
    <w:abstractNumId w:val="13"/>
  </w:num>
  <w:num w:numId="26" w16cid:durableId="6660544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AD"/>
    <w:rsid w:val="000015EF"/>
    <w:rsid w:val="0000219A"/>
    <w:rsid w:val="0000356D"/>
    <w:rsid w:val="00004DFF"/>
    <w:rsid w:val="000072FA"/>
    <w:rsid w:val="000107A1"/>
    <w:rsid w:val="00012E69"/>
    <w:rsid w:val="0001417E"/>
    <w:rsid w:val="00015928"/>
    <w:rsid w:val="000160B9"/>
    <w:rsid w:val="000202DF"/>
    <w:rsid w:val="00021065"/>
    <w:rsid w:val="00023A88"/>
    <w:rsid w:val="00025189"/>
    <w:rsid w:val="00030891"/>
    <w:rsid w:val="000440C9"/>
    <w:rsid w:val="000449A2"/>
    <w:rsid w:val="000462D7"/>
    <w:rsid w:val="00046CC6"/>
    <w:rsid w:val="00051779"/>
    <w:rsid w:val="000520DA"/>
    <w:rsid w:val="00053064"/>
    <w:rsid w:val="000576FA"/>
    <w:rsid w:val="0006402B"/>
    <w:rsid w:val="00065093"/>
    <w:rsid w:val="00065103"/>
    <w:rsid w:val="00065EC4"/>
    <w:rsid w:val="000673E9"/>
    <w:rsid w:val="00072154"/>
    <w:rsid w:val="00073ED3"/>
    <w:rsid w:val="00080BCC"/>
    <w:rsid w:val="00081A41"/>
    <w:rsid w:val="000850EE"/>
    <w:rsid w:val="00086A68"/>
    <w:rsid w:val="0009224C"/>
    <w:rsid w:val="000A1D29"/>
    <w:rsid w:val="000A545E"/>
    <w:rsid w:val="000A6E04"/>
    <w:rsid w:val="000B02B8"/>
    <w:rsid w:val="000B21B9"/>
    <w:rsid w:val="000B234A"/>
    <w:rsid w:val="000B4ACA"/>
    <w:rsid w:val="000B6AC6"/>
    <w:rsid w:val="000C28F1"/>
    <w:rsid w:val="000C317A"/>
    <w:rsid w:val="000C7760"/>
    <w:rsid w:val="000D02A7"/>
    <w:rsid w:val="000D71F5"/>
    <w:rsid w:val="000D7D30"/>
    <w:rsid w:val="000E71E6"/>
    <w:rsid w:val="000F02EB"/>
    <w:rsid w:val="000F0C72"/>
    <w:rsid w:val="000F2BDF"/>
    <w:rsid w:val="000F2F82"/>
    <w:rsid w:val="000F38A8"/>
    <w:rsid w:val="000F3D30"/>
    <w:rsid w:val="000F6A2C"/>
    <w:rsid w:val="00104A45"/>
    <w:rsid w:val="00105552"/>
    <w:rsid w:val="00107FE4"/>
    <w:rsid w:val="00110EB6"/>
    <w:rsid w:val="00120B25"/>
    <w:rsid w:val="0012181F"/>
    <w:rsid w:val="001231B6"/>
    <w:rsid w:val="001231D7"/>
    <w:rsid w:val="001236E7"/>
    <w:rsid w:val="00124FE9"/>
    <w:rsid w:val="00125213"/>
    <w:rsid w:val="00126F32"/>
    <w:rsid w:val="00130A96"/>
    <w:rsid w:val="00132A97"/>
    <w:rsid w:val="001351D8"/>
    <w:rsid w:val="00135577"/>
    <w:rsid w:val="0013618B"/>
    <w:rsid w:val="001378E9"/>
    <w:rsid w:val="00140BCD"/>
    <w:rsid w:val="00145206"/>
    <w:rsid w:val="00146432"/>
    <w:rsid w:val="00153773"/>
    <w:rsid w:val="00154E92"/>
    <w:rsid w:val="00157653"/>
    <w:rsid w:val="00160183"/>
    <w:rsid w:val="00162EA4"/>
    <w:rsid w:val="00167D0D"/>
    <w:rsid w:val="001708A2"/>
    <w:rsid w:val="0017490E"/>
    <w:rsid w:val="0018143B"/>
    <w:rsid w:val="001835DB"/>
    <w:rsid w:val="00191FC6"/>
    <w:rsid w:val="0019519E"/>
    <w:rsid w:val="00196427"/>
    <w:rsid w:val="0019732E"/>
    <w:rsid w:val="001A21B2"/>
    <w:rsid w:val="001A6964"/>
    <w:rsid w:val="001B3CBB"/>
    <w:rsid w:val="001B421C"/>
    <w:rsid w:val="001B4B8E"/>
    <w:rsid w:val="001B58E9"/>
    <w:rsid w:val="001B66E0"/>
    <w:rsid w:val="001C2CAC"/>
    <w:rsid w:val="001C4F2F"/>
    <w:rsid w:val="001C5C5E"/>
    <w:rsid w:val="001C65B1"/>
    <w:rsid w:val="001C7BC7"/>
    <w:rsid w:val="001D146F"/>
    <w:rsid w:val="001D77E2"/>
    <w:rsid w:val="001E0830"/>
    <w:rsid w:val="001E35D5"/>
    <w:rsid w:val="001E3DB2"/>
    <w:rsid w:val="001E4278"/>
    <w:rsid w:val="001E6607"/>
    <w:rsid w:val="001E6CE2"/>
    <w:rsid w:val="001F0C4F"/>
    <w:rsid w:val="001F1168"/>
    <w:rsid w:val="001F1D5C"/>
    <w:rsid w:val="001F463F"/>
    <w:rsid w:val="001F4D84"/>
    <w:rsid w:val="001F500D"/>
    <w:rsid w:val="001F5F57"/>
    <w:rsid w:val="00203644"/>
    <w:rsid w:val="0020459A"/>
    <w:rsid w:val="0020609B"/>
    <w:rsid w:val="0020684E"/>
    <w:rsid w:val="00206EED"/>
    <w:rsid w:val="00207668"/>
    <w:rsid w:val="002079AE"/>
    <w:rsid w:val="0021798B"/>
    <w:rsid w:val="00220231"/>
    <w:rsid w:val="00221924"/>
    <w:rsid w:val="00221CDA"/>
    <w:rsid w:val="00224026"/>
    <w:rsid w:val="00225D5D"/>
    <w:rsid w:val="0022692E"/>
    <w:rsid w:val="002272DC"/>
    <w:rsid w:val="00234A06"/>
    <w:rsid w:val="00235777"/>
    <w:rsid w:val="00263ACE"/>
    <w:rsid w:val="00267D04"/>
    <w:rsid w:val="00272456"/>
    <w:rsid w:val="0028322C"/>
    <w:rsid w:val="00283A87"/>
    <w:rsid w:val="00284073"/>
    <w:rsid w:val="00290A50"/>
    <w:rsid w:val="00291F27"/>
    <w:rsid w:val="0029392B"/>
    <w:rsid w:val="002A147E"/>
    <w:rsid w:val="002A478C"/>
    <w:rsid w:val="002A741E"/>
    <w:rsid w:val="002B2C55"/>
    <w:rsid w:val="002B2FC2"/>
    <w:rsid w:val="002B5247"/>
    <w:rsid w:val="002C04C8"/>
    <w:rsid w:val="002C0CBE"/>
    <w:rsid w:val="002C1C0E"/>
    <w:rsid w:val="002C20A1"/>
    <w:rsid w:val="002C62F9"/>
    <w:rsid w:val="002C767F"/>
    <w:rsid w:val="002D1ED7"/>
    <w:rsid w:val="002D2E19"/>
    <w:rsid w:val="002D5F35"/>
    <w:rsid w:val="002D7DD0"/>
    <w:rsid w:val="002D7E49"/>
    <w:rsid w:val="002E196B"/>
    <w:rsid w:val="002E1B14"/>
    <w:rsid w:val="002E4D21"/>
    <w:rsid w:val="002F04B6"/>
    <w:rsid w:val="002F217A"/>
    <w:rsid w:val="002F2CA3"/>
    <w:rsid w:val="002F6EBB"/>
    <w:rsid w:val="003063CF"/>
    <w:rsid w:val="0031462B"/>
    <w:rsid w:val="00315697"/>
    <w:rsid w:val="00315719"/>
    <w:rsid w:val="003228CF"/>
    <w:rsid w:val="003235FC"/>
    <w:rsid w:val="0032642C"/>
    <w:rsid w:val="003330F4"/>
    <w:rsid w:val="0033323F"/>
    <w:rsid w:val="003336B1"/>
    <w:rsid w:val="00335C43"/>
    <w:rsid w:val="003409E8"/>
    <w:rsid w:val="00341FE2"/>
    <w:rsid w:val="00343FF4"/>
    <w:rsid w:val="00346044"/>
    <w:rsid w:val="0035187C"/>
    <w:rsid w:val="00352104"/>
    <w:rsid w:val="00352A3A"/>
    <w:rsid w:val="003575E0"/>
    <w:rsid w:val="00361FCD"/>
    <w:rsid w:val="003646BF"/>
    <w:rsid w:val="003652D2"/>
    <w:rsid w:val="00370641"/>
    <w:rsid w:val="00372554"/>
    <w:rsid w:val="00373B80"/>
    <w:rsid w:val="0037691D"/>
    <w:rsid w:val="003804D6"/>
    <w:rsid w:val="003844D4"/>
    <w:rsid w:val="00386140"/>
    <w:rsid w:val="003868D9"/>
    <w:rsid w:val="003908AB"/>
    <w:rsid w:val="00391D29"/>
    <w:rsid w:val="00392A3B"/>
    <w:rsid w:val="00392E57"/>
    <w:rsid w:val="003935BD"/>
    <w:rsid w:val="00396E78"/>
    <w:rsid w:val="003A0C89"/>
    <w:rsid w:val="003A1985"/>
    <w:rsid w:val="003A38FB"/>
    <w:rsid w:val="003A79EE"/>
    <w:rsid w:val="003B2610"/>
    <w:rsid w:val="003B36A8"/>
    <w:rsid w:val="003C111E"/>
    <w:rsid w:val="003C188D"/>
    <w:rsid w:val="003C3F9C"/>
    <w:rsid w:val="003C4A94"/>
    <w:rsid w:val="003C5748"/>
    <w:rsid w:val="003D1016"/>
    <w:rsid w:val="003D226B"/>
    <w:rsid w:val="003D4F72"/>
    <w:rsid w:val="003D4FE0"/>
    <w:rsid w:val="003D5D62"/>
    <w:rsid w:val="003F0DDB"/>
    <w:rsid w:val="003F0F03"/>
    <w:rsid w:val="003F35EB"/>
    <w:rsid w:val="003F4A18"/>
    <w:rsid w:val="004022A2"/>
    <w:rsid w:val="0040404D"/>
    <w:rsid w:val="00415812"/>
    <w:rsid w:val="004230D2"/>
    <w:rsid w:val="00430EE0"/>
    <w:rsid w:val="004312A9"/>
    <w:rsid w:val="004325B9"/>
    <w:rsid w:val="0043347B"/>
    <w:rsid w:val="004347E2"/>
    <w:rsid w:val="00437571"/>
    <w:rsid w:val="00440E17"/>
    <w:rsid w:val="004433B0"/>
    <w:rsid w:val="00446E5C"/>
    <w:rsid w:val="00450612"/>
    <w:rsid w:val="004572B1"/>
    <w:rsid w:val="00457AC9"/>
    <w:rsid w:val="00457C87"/>
    <w:rsid w:val="0046087B"/>
    <w:rsid w:val="00473FFD"/>
    <w:rsid w:val="00474475"/>
    <w:rsid w:val="00475FBA"/>
    <w:rsid w:val="00484F34"/>
    <w:rsid w:val="00485700"/>
    <w:rsid w:val="00486189"/>
    <w:rsid w:val="00493DDB"/>
    <w:rsid w:val="004940C5"/>
    <w:rsid w:val="004949C6"/>
    <w:rsid w:val="00494F5D"/>
    <w:rsid w:val="00495F60"/>
    <w:rsid w:val="004A6EE8"/>
    <w:rsid w:val="004B2045"/>
    <w:rsid w:val="004B2865"/>
    <w:rsid w:val="004B607A"/>
    <w:rsid w:val="004B6643"/>
    <w:rsid w:val="004C0C9E"/>
    <w:rsid w:val="004C0FA3"/>
    <w:rsid w:val="004C11F6"/>
    <w:rsid w:val="004C2F55"/>
    <w:rsid w:val="004D0A64"/>
    <w:rsid w:val="004D35B8"/>
    <w:rsid w:val="004D50CB"/>
    <w:rsid w:val="004D7F5E"/>
    <w:rsid w:val="004E082A"/>
    <w:rsid w:val="004E54BB"/>
    <w:rsid w:val="004E7B94"/>
    <w:rsid w:val="004E7CAF"/>
    <w:rsid w:val="004F7C36"/>
    <w:rsid w:val="0050039E"/>
    <w:rsid w:val="00500D71"/>
    <w:rsid w:val="00505A64"/>
    <w:rsid w:val="005063A2"/>
    <w:rsid w:val="00511D3F"/>
    <w:rsid w:val="00513EAB"/>
    <w:rsid w:val="00515DB4"/>
    <w:rsid w:val="00522448"/>
    <w:rsid w:val="00522E4B"/>
    <w:rsid w:val="00525A8F"/>
    <w:rsid w:val="00526678"/>
    <w:rsid w:val="00527B5B"/>
    <w:rsid w:val="00530EDB"/>
    <w:rsid w:val="00531C86"/>
    <w:rsid w:val="00542028"/>
    <w:rsid w:val="00547DE5"/>
    <w:rsid w:val="00550600"/>
    <w:rsid w:val="005508B1"/>
    <w:rsid w:val="005561EF"/>
    <w:rsid w:val="0055627D"/>
    <w:rsid w:val="00556F23"/>
    <w:rsid w:val="00560E03"/>
    <w:rsid w:val="00570737"/>
    <w:rsid w:val="005720B8"/>
    <w:rsid w:val="0057296C"/>
    <w:rsid w:val="0057516D"/>
    <w:rsid w:val="00576A29"/>
    <w:rsid w:val="00577817"/>
    <w:rsid w:val="00580567"/>
    <w:rsid w:val="00585C6D"/>
    <w:rsid w:val="00587227"/>
    <w:rsid w:val="00590DFD"/>
    <w:rsid w:val="00592443"/>
    <w:rsid w:val="00592CE6"/>
    <w:rsid w:val="005A1376"/>
    <w:rsid w:val="005A2AF1"/>
    <w:rsid w:val="005A4F14"/>
    <w:rsid w:val="005A69BC"/>
    <w:rsid w:val="005B270D"/>
    <w:rsid w:val="005C223B"/>
    <w:rsid w:val="005C4518"/>
    <w:rsid w:val="005C478A"/>
    <w:rsid w:val="005C5BAD"/>
    <w:rsid w:val="005C62A9"/>
    <w:rsid w:val="005D098A"/>
    <w:rsid w:val="005D1037"/>
    <w:rsid w:val="005D3D5B"/>
    <w:rsid w:val="005E5F2B"/>
    <w:rsid w:val="005F1B39"/>
    <w:rsid w:val="005F6BCE"/>
    <w:rsid w:val="006013E6"/>
    <w:rsid w:val="00603EE4"/>
    <w:rsid w:val="00606FAF"/>
    <w:rsid w:val="006074F0"/>
    <w:rsid w:val="006122DD"/>
    <w:rsid w:val="00613760"/>
    <w:rsid w:val="00613D6C"/>
    <w:rsid w:val="0061522D"/>
    <w:rsid w:val="00616658"/>
    <w:rsid w:val="00616E09"/>
    <w:rsid w:val="006201FD"/>
    <w:rsid w:val="00621639"/>
    <w:rsid w:val="006217B6"/>
    <w:rsid w:val="00621E58"/>
    <w:rsid w:val="00623863"/>
    <w:rsid w:val="006241A4"/>
    <w:rsid w:val="00624829"/>
    <w:rsid w:val="006254EB"/>
    <w:rsid w:val="00630E30"/>
    <w:rsid w:val="0063212E"/>
    <w:rsid w:val="00633905"/>
    <w:rsid w:val="006349CB"/>
    <w:rsid w:val="00635291"/>
    <w:rsid w:val="00643E12"/>
    <w:rsid w:val="00647CB7"/>
    <w:rsid w:val="006503DD"/>
    <w:rsid w:val="00652C8A"/>
    <w:rsid w:val="0065653E"/>
    <w:rsid w:val="00656D41"/>
    <w:rsid w:val="00663CB6"/>
    <w:rsid w:val="006744DB"/>
    <w:rsid w:val="00675405"/>
    <w:rsid w:val="006817E8"/>
    <w:rsid w:val="00681858"/>
    <w:rsid w:val="00681D38"/>
    <w:rsid w:val="00683027"/>
    <w:rsid w:val="00684A6E"/>
    <w:rsid w:val="00685243"/>
    <w:rsid w:val="00686490"/>
    <w:rsid w:val="006910B2"/>
    <w:rsid w:val="0069334F"/>
    <w:rsid w:val="00696659"/>
    <w:rsid w:val="006A45A8"/>
    <w:rsid w:val="006A5A75"/>
    <w:rsid w:val="006B0F7E"/>
    <w:rsid w:val="006B2CED"/>
    <w:rsid w:val="006B74BA"/>
    <w:rsid w:val="006C30F1"/>
    <w:rsid w:val="006C4583"/>
    <w:rsid w:val="006C47DA"/>
    <w:rsid w:val="006D00B4"/>
    <w:rsid w:val="006D62B8"/>
    <w:rsid w:val="006D7E18"/>
    <w:rsid w:val="006E09EA"/>
    <w:rsid w:val="006E2DA1"/>
    <w:rsid w:val="006E56DC"/>
    <w:rsid w:val="006F0B9B"/>
    <w:rsid w:val="006F7C25"/>
    <w:rsid w:val="00701E8A"/>
    <w:rsid w:val="00702527"/>
    <w:rsid w:val="00702965"/>
    <w:rsid w:val="00711424"/>
    <w:rsid w:val="00711A12"/>
    <w:rsid w:val="007127AB"/>
    <w:rsid w:val="00716299"/>
    <w:rsid w:val="00717DCC"/>
    <w:rsid w:val="00732047"/>
    <w:rsid w:val="00732660"/>
    <w:rsid w:val="00733549"/>
    <w:rsid w:val="00747BCF"/>
    <w:rsid w:val="007538C3"/>
    <w:rsid w:val="007640C7"/>
    <w:rsid w:val="00771C9D"/>
    <w:rsid w:val="00773876"/>
    <w:rsid w:val="007755E1"/>
    <w:rsid w:val="00776917"/>
    <w:rsid w:val="00780E74"/>
    <w:rsid w:val="00781336"/>
    <w:rsid w:val="00782D7F"/>
    <w:rsid w:val="00783293"/>
    <w:rsid w:val="00784F5E"/>
    <w:rsid w:val="00785DA5"/>
    <w:rsid w:val="007878B5"/>
    <w:rsid w:val="007878E3"/>
    <w:rsid w:val="00791FF0"/>
    <w:rsid w:val="007939A7"/>
    <w:rsid w:val="007A030B"/>
    <w:rsid w:val="007A71D6"/>
    <w:rsid w:val="007B0262"/>
    <w:rsid w:val="007B7146"/>
    <w:rsid w:val="007B74CC"/>
    <w:rsid w:val="007C47BF"/>
    <w:rsid w:val="007D17D7"/>
    <w:rsid w:val="007D72F9"/>
    <w:rsid w:val="007E0D8E"/>
    <w:rsid w:val="007E10EF"/>
    <w:rsid w:val="007E4F1A"/>
    <w:rsid w:val="007F2C1A"/>
    <w:rsid w:val="007F4A19"/>
    <w:rsid w:val="007F7992"/>
    <w:rsid w:val="00800603"/>
    <w:rsid w:val="008011E4"/>
    <w:rsid w:val="00805E98"/>
    <w:rsid w:val="008119FC"/>
    <w:rsid w:val="00812A68"/>
    <w:rsid w:val="008209E4"/>
    <w:rsid w:val="0082271E"/>
    <w:rsid w:val="00822941"/>
    <w:rsid w:val="00822966"/>
    <w:rsid w:val="008232C8"/>
    <w:rsid w:val="00830165"/>
    <w:rsid w:val="00830ACA"/>
    <w:rsid w:val="00835B92"/>
    <w:rsid w:val="008427CF"/>
    <w:rsid w:val="00850709"/>
    <w:rsid w:val="00856688"/>
    <w:rsid w:val="00857656"/>
    <w:rsid w:val="008615C1"/>
    <w:rsid w:val="008628E3"/>
    <w:rsid w:val="00864313"/>
    <w:rsid w:val="00872D5E"/>
    <w:rsid w:val="00873E09"/>
    <w:rsid w:val="00874D1A"/>
    <w:rsid w:val="008810C3"/>
    <w:rsid w:val="0088393F"/>
    <w:rsid w:val="008854EE"/>
    <w:rsid w:val="0088682C"/>
    <w:rsid w:val="00891C2F"/>
    <w:rsid w:val="00895107"/>
    <w:rsid w:val="008A2402"/>
    <w:rsid w:val="008A58D1"/>
    <w:rsid w:val="008B31D6"/>
    <w:rsid w:val="008B75F6"/>
    <w:rsid w:val="008C6CB2"/>
    <w:rsid w:val="008D3F0A"/>
    <w:rsid w:val="008D3FB4"/>
    <w:rsid w:val="008D54A5"/>
    <w:rsid w:val="008E0091"/>
    <w:rsid w:val="008E15E9"/>
    <w:rsid w:val="008E1F8F"/>
    <w:rsid w:val="008E3B5F"/>
    <w:rsid w:val="008F1061"/>
    <w:rsid w:val="008F25DD"/>
    <w:rsid w:val="008F3598"/>
    <w:rsid w:val="008F3C6C"/>
    <w:rsid w:val="008F4EB8"/>
    <w:rsid w:val="008F73AE"/>
    <w:rsid w:val="00903822"/>
    <w:rsid w:val="00903E01"/>
    <w:rsid w:val="00904C49"/>
    <w:rsid w:val="00914366"/>
    <w:rsid w:val="00915D92"/>
    <w:rsid w:val="0092041A"/>
    <w:rsid w:val="00925531"/>
    <w:rsid w:val="009259AB"/>
    <w:rsid w:val="009269FD"/>
    <w:rsid w:val="009312D2"/>
    <w:rsid w:val="0093397B"/>
    <w:rsid w:val="00933EA4"/>
    <w:rsid w:val="009350B5"/>
    <w:rsid w:val="00935854"/>
    <w:rsid w:val="0093646A"/>
    <w:rsid w:val="00936D1B"/>
    <w:rsid w:val="00942337"/>
    <w:rsid w:val="00943FAA"/>
    <w:rsid w:val="00945CFA"/>
    <w:rsid w:val="00946FE8"/>
    <w:rsid w:val="00951D8F"/>
    <w:rsid w:val="00955E3A"/>
    <w:rsid w:val="00956FCE"/>
    <w:rsid w:val="00957E5B"/>
    <w:rsid w:val="00960543"/>
    <w:rsid w:val="00960ED7"/>
    <w:rsid w:val="00961F63"/>
    <w:rsid w:val="00964CF9"/>
    <w:rsid w:val="009666C6"/>
    <w:rsid w:val="00970F4D"/>
    <w:rsid w:val="009756BC"/>
    <w:rsid w:val="00976477"/>
    <w:rsid w:val="0097740F"/>
    <w:rsid w:val="0098018B"/>
    <w:rsid w:val="00981CB9"/>
    <w:rsid w:val="00981E1E"/>
    <w:rsid w:val="0098448E"/>
    <w:rsid w:val="00990F5B"/>
    <w:rsid w:val="0099236F"/>
    <w:rsid w:val="00994781"/>
    <w:rsid w:val="0099556B"/>
    <w:rsid w:val="009968B0"/>
    <w:rsid w:val="009A1406"/>
    <w:rsid w:val="009A2B0C"/>
    <w:rsid w:val="009A7F6F"/>
    <w:rsid w:val="009B0D86"/>
    <w:rsid w:val="009B127C"/>
    <w:rsid w:val="009B2128"/>
    <w:rsid w:val="009B767D"/>
    <w:rsid w:val="009B76B4"/>
    <w:rsid w:val="009C00FB"/>
    <w:rsid w:val="009C3791"/>
    <w:rsid w:val="009C5A5B"/>
    <w:rsid w:val="009C63EF"/>
    <w:rsid w:val="009C6FCA"/>
    <w:rsid w:val="009C7B36"/>
    <w:rsid w:val="009D0D1A"/>
    <w:rsid w:val="009D1020"/>
    <w:rsid w:val="009D2FBC"/>
    <w:rsid w:val="009D77D8"/>
    <w:rsid w:val="009E05B4"/>
    <w:rsid w:val="009E17FC"/>
    <w:rsid w:val="009E35AE"/>
    <w:rsid w:val="009E464B"/>
    <w:rsid w:val="009E51C4"/>
    <w:rsid w:val="009E53FB"/>
    <w:rsid w:val="009F6537"/>
    <w:rsid w:val="009F6C61"/>
    <w:rsid w:val="00A00B71"/>
    <w:rsid w:val="00A05AE2"/>
    <w:rsid w:val="00A0718D"/>
    <w:rsid w:val="00A072DF"/>
    <w:rsid w:val="00A10431"/>
    <w:rsid w:val="00A24890"/>
    <w:rsid w:val="00A26AA4"/>
    <w:rsid w:val="00A2715A"/>
    <w:rsid w:val="00A27AB6"/>
    <w:rsid w:val="00A31C35"/>
    <w:rsid w:val="00A32324"/>
    <w:rsid w:val="00A3311D"/>
    <w:rsid w:val="00A340F1"/>
    <w:rsid w:val="00A412E8"/>
    <w:rsid w:val="00A41B85"/>
    <w:rsid w:val="00A427F1"/>
    <w:rsid w:val="00A452E4"/>
    <w:rsid w:val="00A45AF7"/>
    <w:rsid w:val="00A45C89"/>
    <w:rsid w:val="00A461AA"/>
    <w:rsid w:val="00A47FA9"/>
    <w:rsid w:val="00A53E6E"/>
    <w:rsid w:val="00A54C0A"/>
    <w:rsid w:val="00A60FF2"/>
    <w:rsid w:val="00A728E5"/>
    <w:rsid w:val="00A72CCF"/>
    <w:rsid w:val="00A7392E"/>
    <w:rsid w:val="00A74855"/>
    <w:rsid w:val="00A766FD"/>
    <w:rsid w:val="00A76DFD"/>
    <w:rsid w:val="00A80AD7"/>
    <w:rsid w:val="00A82592"/>
    <w:rsid w:val="00A83B59"/>
    <w:rsid w:val="00A84A57"/>
    <w:rsid w:val="00A902FF"/>
    <w:rsid w:val="00A91152"/>
    <w:rsid w:val="00A94658"/>
    <w:rsid w:val="00A95365"/>
    <w:rsid w:val="00AA17B4"/>
    <w:rsid w:val="00AA2C52"/>
    <w:rsid w:val="00AA7F50"/>
    <w:rsid w:val="00AB35F6"/>
    <w:rsid w:val="00AB3854"/>
    <w:rsid w:val="00AB5694"/>
    <w:rsid w:val="00AB6ECE"/>
    <w:rsid w:val="00AD1C1C"/>
    <w:rsid w:val="00AD2E37"/>
    <w:rsid w:val="00AE024D"/>
    <w:rsid w:val="00AE0AE6"/>
    <w:rsid w:val="00AE3AD5"/>
    <w:rsid w:val="00AE3E44"/>
    <w:rsid w:val="00AF39EE"/>
    <w:rsid w:val="00AF5DB5"/>
    <w:rsid w:val="00AF619C"/>
    <w:rsid w:val="00AF75B4"/>
    <w:rsid w:val="00B01421"/>
    <w:rsid w:val="00B0147B"/>
    <w:rsid w:val="00B02723"/>
    <w:rsid w:val="00B05E38"/>
    <w:rsid w:val="00B21F52"/>
    <w:rsid w:val="00B22B82"/>
    <w:rsid w:val="00B244F2"/>
    <w:rsid w:val="00B27A2C"/>
    <w:rsid w:val="00B303A0"/>
    <w:rsid w:val="00B32449"/>
    <w:rsid w:val="00B36BF9"/>
    <w:rsid w:val="00B4328C"/>
    <w:rsid w:val="00B46317"/>
    <w:rsid w:val="00B46775"/>
    <w:rsid w:val="00B46AD4"/>
    <w:rsid w:val="00B604D0"/>
    <w:rsid w:val="00B62CBD"/>
    <w:rsid w:val="00B63389"/>
    <w:rsid w:val="00B64090"/>
    <w:rsid w:val="00B7010A"/>
    <w:rsid w:val="00B726C5"/>
    <w:rsid w:val="00B75190"/>
    <w:rsid w:val="00B75606"/>
    <w:rsid w:val="00B8050B"/>
    <w:rsid w:val="00B8444C"/>
    <w:rsid w:val="00B857E8"/>
    <w:rsid w:val="00B85AFD"/>
    <w:rsid w:val="00B872A5"/>
    <w:rsid w:val="00B914E4"/>
    <w:rsid w:val="00B9183B"/>
    <w:rsid w:val="00B94350"/>
    <w:rsid w:val="00B9612E"/>
    <w:rsid w:val="00BA4EFA"/>
    <w:rsid w:val="00BA56B1"/>
    <w:rsid w:val="00BB4F01"/>
    <w:rsid w:val="00BB6CC2"/>
    <w:rsid w:val="00BB7493"/>
    <w:rsid w:val="00BC0F88"/>
    <w:rsid w:val="00BC1D38"/>
    <w:rsid w:val="00BC1F9B"/>
    <w:rsid w:val="00BC26CE"/>
    <w:rsid w:val="00BC4865"/>
    <w:rsid w:val="00BC5B76"/>
    <w:rsid w:val="00BD0937"/>
    <w:rsid w:val="00BD1A65"/>
    <w:rsid w:val="00BE60AF"/>
    <w:rsid w:val="00BE7951"/>
    <w:rsid w:val="00BF2420"/>
    <w:rsid w:val="00BF2BA4"/>
    <w:rsid w:val="00BF32B6"/>
    <w:rsid w:val="00BF33E1"/>
    <w:rsid w:val="00BF4465"/>
    <w:rsid w:val="00BF46BE"/>
    <w:rsid w:val="00C043C2"/>
    <w:rsid w:val="00C0632A"/>
    <w:rsid w:val="00C11F32"/>
    <w:rsid w:val="00C23F70"/>
    <w:rsid w:val="00C314A5"/>
    <w:rsid w:val="00C351BD"/>
    <w:rsid w:val="00C370A0"/>
    <w:rsid w:val="00C37B4B"/>
    <w:rsid w:val="00C427B4"/>
    <w:rsid w:val="00C47A21"/>
    <w:rsid w:val="00C50137"/>
    <w:rsid w:val="00C52D7B"/>
    <w:rsid w:val="00C6171F"/>
    <w:rsid w:val="00C6384B"/>
    <w:rsid w:val="00C672DC"/>
    <w:rsid w:val="00C724F5"/>
    <w:rsid w:val="00C73CB3"/>
    <w:rsid w:val="00C77F9B"/>
    <w:rsid w:val="00C81798"/>
    <w:rsid w:val="00C84155"/>
    <w:rsid w:val="00C87DA6"/>
    <w:rsid w:val="00C91BC6"/>
    <w:rsid w:val="00C91D4E"/>
    <w:rsid w:val="00C926D3"/>
    <w:rsid w:val="00C93921"/>
    <w:rsid w:val="00C93D95"/>
    <w:rsid w:val="00C93E06"/>
    <w:rsid w:val="00CA05A7"/>
    <w:rsid w:val="00CA784D"/>
    <w:rsid w:val="00CA7E58"/>
    <w:rsid w:val="00CB3AD3"/>
    <w:rsid w:val="00CB3B53"/>
    <w:rsid w:val="00CC0B54"/>
    <w:rsid w:val="00CC26FD"/>
    <w:rsid w:val="00CC3724"/>
    <w:rsid w:val="00CC5C85"/>
    <w:rsid w:val="00CD4A2F"/>
    <w:rsid w:val="00CD6216"/>
    <w:rsid w:val="00CD6366"/>
    <w:rsid w:val="00CE077A"/>
    <w:rsid w:val="00CE2DB5"/>
    <w:rsid w:val="00CE6253"/>
    <w:rsid w:val="00CE7BFE"/>
    <w:rsid w:val="00CF0F2A"/>
    <w:rsid w:val="00CF341B"/>
    <w:rsid w:val="00D01A01"/>
    <w:rsid w:val="00D1702B"/>
    <w:rsid w:val="00D21C68"/>
    <w:rsid w:val="00D2370E"/>
    <w:rsid w:val="00D23854"/>
    <w:rsid w:val="00D24DCE"/>
    <w:rsid w:val="00D2506C"/>
    <w:rsid w:val="00D3468B"/>
    <w:rsid w:val="00D35ED8"/>
    <w:rsid w:val="00D3657D"/>
    <w:rsid w:val="00D36DD5"/>
    <w:rsid w:val="00D379FC"/>
    <w:rsid w:val="00D4298F"/>
    <w:rsid w:val="00D47F39"/>
    <w:rsid w:val="00D52374"/>
    <w:rsid w:val="00D56FBE"/>
    <w:rsid w:val="00D608C0"/>
    <w:rsid w:val="00D61CA7"/>
    <w:rsid w:val="00D654BF"/>
    <w:rsid w:val="00D6675E"/>
    <w:rsid w:val="00D70B6B"/>
    <w:rsid w:val="00D7318F"/>
    <w:rsid w:val="00D7427A"/>
    <w:rsid w:val="00D747F1"/>
    <w:rsid w:val="00D7655B"/>
    <w:rsid w:val="00D77DB6"/>
    <w:rsid w:val="00D81DE4"/>
    <w:rsid w:val="00D91DBD"/>
    <w:rsid w:val="00D92A66"/>
    <w:rsid w:val="00D9617F"/>
    <w:rsid w:val="00DA4D66"/>
    <w:rsid w:val="00DA5D98"/>
    <w:rsid w:val="00DA5F1E"/>
    <w:rsid w:val="00DB5468"/>
    <w:rsid w:val="00DC0BF0"/>
    <w:rsid w:val="00DC1BFA"/>
    <w:rsid w:val="00DC23F9"/>
    <w:rsid w:val="00DC338E"/>
    <w:rsid w:val="00DD1439"/>
    <w:rsid w:val="00DD1837"/>
    <w:rsid w:val="00DD6378"/>
    <w:rsid w:val="00DD7B2F"/>
    <w:rsid w:val="00DE1896"/>
    <w:rsid w:val="00DE5EA1"/>
    <w:rsid w:val="00DE773B"/>
    <w:rsid w:val="00DF0549"/>
    <w:rsid w:val="00DF0E5E"/>
    <w:rsid w:val="00DF31A8"/>
    <w:rsid w:val="00E00B5F"/>
    <w:rsid w:val="00E00C6A"/>
    <w:rsid w:val="00E026BD"/>
    <w:rsid w:val="00E040E1"/>
    <w:rsid w:val="00E04538"/>
    <w:rsid w:val="00E07BA5"/>
    <w:rsid w:val="00E11184"/>
    <w:rsid w:val="00E11C80"/>
    <w:rsid w:val="00E21CC4"/>
    <w:rsid w:val="00E2713E"/>
    <w:rsid w:val="00E30032"/>
    <w:rsid w:val="00E318FA"/>
    <w:rsid w:val="00E33CAD"/>
    <w:rsid w:val="00E37983"/>
    <w:rsid w:val="00E40507"/>
    <w:rsid w:val="00E465B7"/>
    <w:rsid w:val="00E46BF5"/>
    <w:rsid w:val="00E50084"/>
    <w:rsid w:val="00E50D59"/>
    <w:rsid w:val="00E54319"/>
    <w:rsid w:val="00E57B7E"/>
    <w:rsid w:val="00E628D5"/>
    <w:rsid w:val="00E634C9"/>
    <w:rsid w:val="00E63CC1"/>
    <w:rsid w:val="00E726C5"/>
    <w:rsid w:val="00E74C6C"/>
    <w:rsid w:val="00E81C57"/>
    <w:rsid w:val="00E8207D"/>
    <w:rsid w:val="00E82BA9"/>
    <w:rsid w:val="00E845FE"/>
    <w:rsid w:val="00E84FEC"/>
    <w:rsid w:val="00EA0911"/>
    <w:rsid w:val="00EA3213"/>
    <w:rsid w:val="00EA3806"/>
    <w:rsid w:val="00EB0297"/>
    <w:rsid w:val="00EB1C4D"/>
    <w:rsid w:val="00EB60FF"/>
    <w:rsid w:val="00EB699E"/>
    <w:rsid w:val="00EC373E"/>
    <w:rsid w:val="00EC689C"/>
    <w:rsid w:val="00EC7C0C"/>
    <w:rsid w:val="00ED3994"/>
    <w:rsid w:val="00ED3FF6"/>
    <w:rsid w:val="00EE074F"/>
    <w:rsid w:val="00EE1BB6"/>
    <w:rsid w:val="00EE247A"/>
    <w:rsid w:val="00EE3579"/>
    <w:rsid w:val="00EE470C"/>
    <w:rsid w:val="00EE64A6"/>
    <w:rsid w:val="00EE74FB"/>
    <w:rsid w:val="00EE7991"/>
    <w:rsid w:val="00EF18FF"/>
    <w:rsid w:val="00EF321E"/>
    <w:rsid w:val="00EF4094"/>
    <w:rsid w:val="00EF5675"/>
    <w:rsid w:val="00EF683B"/>
    <w:rsid w:val="00EF7289"/>
    <w:rsid w:val="00F04D7C"/>
    <w:rsid w:val="00F10C4F"/>
    <w:rsid w:val="00F15D05"/>
    <w:rsid w:val="00F200EA"/>
    <w:rsid w:val="00F2030C"/>
    <w:rsid w:val="00F209C8"/>
    <w:rsid w:val="00F21801"/>
    <w:rsid w:val="00F24971"/>
    <w:rsid w:val="00F25B34"/>
    <w:rsid w:val="00F264BF"/>
    <w:rsid w:val="00F27EBD"/>
    <w:rsid w:val="00F32F88"/>
    <w:rsid w:val="00F36DCE"/>
    <w:rsid w:val="00F41660"/>
    <w:rsid w:val="00F44941"/>
    <w:rsid w:val="00F44BC7"/>
    <w:rsid w:val="00F454C6"/>
    <w:rsid w:val="00F57AF8"/>
    <w:rsid w:val="00F65508"/>
    <w:rsid w:val="00F65BB5"/>
    <w:rsid w:val="00F67F07"/>
    <w:rsid w:val="00F70112"/>
    <w:rsid w:val="00F705B5"/>
    <w:rsid w:val="00F726F4"/>
    <w:rsid w:val="00F74F8B"/>
    <w:rsid w:val="00F751F4"/>
    <w:rsid w:val="00F77306"/>
    <w:rsid w:val="00F80542"/>
    <w:rsid w:val="00F834B7"/>
    <w:rsid w:val="00F848A6"/>
    <w:rsid w:val="00F919CC"/>
    <w:rsid w:val="00F9354B"/>
    <w:rsid w:val="00F93875"/>
    <w:rsid w:val="00F9519D"/>
    <w:rsid w:val="00FA2F4B"/>
    <w:rsid w:val="00FA595E"/>
    <w:rsid w:val="00FA67D4"/>
    <w:rsid w:val="00FB1434"/>
    <w:rsid w:val="00FB416A"/>
    <w:rsid w:val="00FB78B6"/>
    <w:rsid w:val="00FC2C38"/>
    <w:rsid w:val="00FC5DCC"/>
    <w:rsid w:val="00FD161C"/>
    <w:rsid w:val="00FD3F55"/>
    <w:rsid w:val="00FD5436"/>
    <w:rsid w:val="00FE15D6"/>
    <w:rsid w:val="00FE36A9"/>
    <w:rsid w:val="00FE60C7"/>
    <w:rsid w:val="00FE654E"/>
    <w:rsid w:val="00FE781E"/>
    <w:rsid w:val="00FF52C6"/>
    <w:rsid w:val="00FF6B06"/>
    <w:rsid w:val="00FF7E32"/>
    <w:rsid w:val="013D1036"/>
    <w:rsid w:val="17976635"/>
    <w:rsid w:val="21ED917D"/>
    <w:rsid w:val="3C6E73BF"/>
    <w:rsid w:val="3FAFEC1B"/>
    <w:rsid w:val="416D7E4B"/>
    <w:rsid w:val="43D5C198"/>
    <w:rsid w:val="48D0EC8B"/>
    <w:rsid w:val="506F177E"/>
    <w:rsid w:val="5254D74C"/>
    <w:rsid w:val="5D25BD99"/>
    <w:rsid w:val="73BECD5B"/>
    <w:rsid w:val="77F6AB0E"/>
    <w:rsid w:val="79B70411"/>
    <w:rsid w:val="7EF60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E368"/>
  <w15:chartTrackingRefBased/>
  <w15:docId w15:val="{6CAAC8CF-B389-4E05-9F2F-FBC0F490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D3F"/>
    <w:pPr>
      <w:spacing w:after="0" w:line="240" w:lineRule="auto"/>
    </w:pPr>
    <w:rPr>
      <w:rFonts w:eastAsiaTheme="minorEastAsia"/>
      <w:kern w:val="0"/>
      <w:sz w:val="24"/>
      <w:szCs w:val="24"/>
      <w:lang w:val="en-US" w:eastAsia="ru-RU"/>
      <w14:ligatures w14:val="none"/>
    </w:rPr>
  </w:style>
  <w:style w:type="paragraph" w:styleId="1">
    <w:name w:val="heading 1"/>
    <w:basedOn w:val="a"/>
    <w:next w:val="a"/>
    <w:link w:val="10"/>
    <w:uiPriority w:val="9"/>
    <w:qFormat/>
    <w:rsid w:val="005C5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5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5B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5B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5B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5BA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5BA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5BA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5BA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A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5BA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5BA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5BA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5BA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5B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5BAD"/>
    <w:rPr>
      <w:rFonts w:eastAsiaTheme="majorEastAsia" w:cstheme="majorBidi"/>
      <w:color w:val="595959" w:themeColor="text1" w:themeTint="A6"/>
    </w:rPr>
  </w:style>
  <w:style w:type="character" w:customStyle="1" w:styleId="80">
    <w:name w:val="Заголовок 8 Знак"/>
    <w:basedOn w:val="a0"/>
    <w:link w:val="8"/>
    <w:uiPriority w:val="9"/>
    <w:semiHidden/>
    <w:rsid w:val="005C5B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5BAD"/>
    <w:rPr>
      <w:rFonts w:eastAsiaTheme="majorEastAsia" w:cstheme="majorBidi"/>
      <w:color w:val="272727" w:themeColor="text1" w:themeTint="D8"/>
    </w:rPr>
  </w:style>
  <w:style w:type="paragraph" w:styleId="a3">
    <w:name w:val="Title"/>
    <w:basedOn w:val="a"/>
    <w:next w:val="a"/>
    <w:link w:val="a4"/>
    <w:uiPriority w:val="10"/>
    <w:qFormat/>
    <w:rsid w:val="005C5BA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5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B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5B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5BAD"/>
    <w:pPr>
      <w:spacing w:before="160"/>
      <w:jc w:val="center"/>
    </w:pPr>
    <w:rPr>
      <w:i/>
      <w:iCs/>
      <w:color w:val="404040" w:themeColor="text1" w:themeTint="BF"/>
    </w:rPr>
  </w:style>
  <w:style w:type="character" w:customStyle="1" w:styleId="22">
    <w:name w:val="Цитата 2 Знак"/>
    <w:basedOn w:val="a0"/>
    <w:link w:val="21"/>
    <w:uiPriority w:val="29"/>
    <w:rsid w:val="005C5BAD"/>
    <w:rPr>
      <w:i/>
      <w:iCs/>
      <w:color w:val="404040" w:themeColor="text1" w:themeTint="BF"/>
    </w:rPr>
  </w:style>
  <w:style w:type="paragraph" w:styleId="a7">
    <w:name w:val="List Paragraph"/>
    <w:aliases w:val="ТЗОТ Текст 2 уровня. Без оглавления,Bullet List,FooterText,numbered"/>
    <w:basedOn w:val="a"/>
    <w:link w:val="a8"/>
    <w:uiPriority w:val="34"/>
    <w:qFormat/>
    <w:rsid w:val="005C5BAD"/>
    <w:pPr>
      <w:ind w:left="720"/>
      <w:contextualSpacing/>
    </w:pPr>
  </w:style>
  <w:style w:type="character" w:styleId="a9">
    <w:name w:val="Intense Emphasis"/>
    <w:basedOn w:val="a0"/>
    <w:uiPriority w:val="21"/>
    <w:qFormat/>
    <w:rsid w:val="005C5BAD"/>
    <w:rPr>
      <w:i/>
      <w:iCs/>
      <w:color w:val="0F4761" w:themeColor="accent1" w:themeShade="BF"/>
    </w:rPr>
  </w:style>
  <w:style w:type="paragraph" w:styleId="aa">
    <w:name w:val="Intense Quote"/>
    <w:basedOn w:val="a"/>
    <w:next w:val="a"/>
    <w:link w:val="ab"/>
    <w:uiPriority w:val="30"/>
    <w:qFormat/>
    <w:rsid w:val="005C5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5C5BAD"/>
    <w:rPr>
      <w:i/>
      <w:iCs/>
      <w:color w:val="0F4761" w:themeColor="accent1" w:themeShade="BF"/>
    </w:rPr>
  </w:style>
  <w:style w:type="character" w:styleId="ac">
    <w:name w:val="Intense Reference"/>
    <w:basedOn w:val="a0"/>
    <w:uiPriority w:val="32"/>
    <w:qFormat/>
    <w:rsid w:val="005C5BAD"/>
    <w:rPr>
      <w:b/>
      <w:bCs/>
      <w:smallCaps/>
      <w:color w:val="0F4761" w:themeColor="accent1" w:themeShade="BF"/>
      <w:spacing w:val="5"/>
    </w:rPr>
  </w:style>
  <w:style w:type="paragraph" w:styleId="ad">
    <w:name w:val="header"/>
    <w:basedOn w:val="a"/>
    <w:link w:val="ae"/>
    <w:uiPriority w:val="99"/>
    <w:unhideWhenUsed/>
    <w:rsid w:val="00B46AD4"/>
    <w:pPr>
      <w:tabs>
        <w:tab w:val="center" w:pos="4677"/>
        <w:tab w:val="right" w:pos="9355"/>
      </w:tabs>
    </w:pPr>
  </w:style>
  <w:style w:type="character" w:customStyle="1" w:styleId="ae">
    <w:name w:val="Верхний колонтитул Знак"/>
    <w:basedOn w:val="a0"/>
    <w:link w:val="ad"/>
    <w:uiPriority w:val="99"/>
    <w:rsid w:val="00B46AD4"/>
  </w:style>
  <w:style w:type="paragraph" w:styleId="af">
    <w:name w:val="footer"/>
    <w:basedOn w:val="a"/>
    <w:link w:val="af0"/>
    <w:uiPriority w:val="99"/>
    <w:unhideWhenUsed/>
    <w:rsid w:val="00B46AD4"/>
    <w:pPr>
      <w:tabs>
        <w:tab w:val="center" w:pos="4677"/>
        <w:tab w:val="right" w:pos="9355"/>
      </w:tabs>
    </w:pPr>
  </w:style>
  <w:style w:type="character" w:customStyle="1" w:styleId="af0">
    <w:name w:val="Нижний колонтитул Знак"/>
    <w:basedOn w:val="a0"/>
    <w:link w:val="af"/>
    <w:uiPriority w:val="99"/>
    <w:rsid w:val="00B46AD4"/>
  </w:style>
  <w:style w:type="character" w:styleId="af1">
    <w:name w:val="footnote reference"/>
    <w:basedOn w:val="a0"/>
    <w:uiPriority w:val="99"/>
    <w:unhideWhenUsed/>
    <w:rsid w:val="00B94350"/>
    <w:rPr>
      <w:vertAlign w:val="superscript"/>
    </w:rPr>
  </w:style>
  <w:style w:type="paragraph" w:styleId="af2">
    <w:name w:val="footnote text"/>
    <w:basedOn w:val="a"/>
    <w:link w:val="af3"/>
    <w:uiPriority w:val="99"/>
    <w:unhideWhenUsed/>
    <w:rsid w:val="00B94350"/>
    <w:rPr>
      <w:rFonts w:ascii="Calibri" w:eastAsia="Calibri" w:hAnsi="Calibri" w:cs="Arial"/>
      <w:sz w:val="20"/>
      <w:szCs w:val="20"/>
      <w:lang w:val="en-GB" w:eastAsia="en-US"/>
    </w:rPr>
  </w:style>
  <w:style w:type="character" w:customStyle="1" w:styleId="af3">
    <w:name w:val="Текст сноски Знак"/>
    <w:basedOn w:val="a0"/>
    <w:link w:val="af2"/>
    <w:uiPriority w:val="99"/>
    <w:rsid w:val="00B94350"/>
    <w:rPr>
      <w:rFonts w:ascii="Calibri" w:eastAsia="Calibri" w:hAnsi="Calibri" w:cs="Arial"/>
      <w:kern w:val="0"/>
      <w:sz w:val="20"/>
      <w:szCs w:val="20"/>
      <w:lang w:val="en-GB"/>
      <w14:ligatures w14:val="none"/>
    </w:rPr>
  </w:style>
  <w:style w:type="character" w:customStyle="1" w:styleId="FootnoteChar">
    <w:name w:val="Footnote Char"/>
    <w:basedOn w:val="a0"/>
    <w:link w:val="Footnote"/>
    <w:locked/>
    <w:rsid w:val="00B94350"/>
    <w:rPr>
      <w:rFonts w:ascii="Calibri" w:eastAsia="Calibri" w:hAnsi="Calibri" w:cs="Arial"/>
      <w:i/>
      <w:iCs/>
      <w:color w:val="404040" w:themeColor="text1" w:themeTint="BF"/>
      <w:sz w:val="18"/>
      <w:szCs w:val="18"/>
      <w:lang w:val="en-GB"/>
    </w:rPr>
  </w:style>
  <w:style w:type="paragraph" w:customStyle="1" w:styleId="Footnote">
    <w:name w:val="Footnote"/>
    <w:basedOn w:val="af2"/>
    <w:link w:val="FootnoteChar"/>
    <w:qFormat/>
    <w:rsid w:val="00B94350"/>
    <w:pPr>
      <w:keepLines/>
      <w:spacing w:after="80"/>
    </w:pPr>
    <w:rPr>
      <w:i/>
      <w:iCs/>
      <w:color w:val="404040" w:themeColor="text1" w:themeTint="BF"/>
      <w:kern w:val="2"/>
      <w:sz w:val="18"/>
      <w:szCs w:val="18"/>
      <w14:ligatures w14:val="standardContextual"/>
    </w:rPr>
  </w:style>
  <w:style w:type="paragraph" w:styleId="af4">
    <w:name w:val="Body Text"/>
    <w:basedOn w:val="a"/>
    <w:link w:val="af5"/>
    <w:uiPriority w:val="1"/>
    <w:qFormat/>
    <w:rsid w:val="00B94350"/>
    <w:pPr>
      <w:widowControl w:val="0"/>
    </w:pPr>
    <w:rPr>
      <w:rFonts w:ascii="Arial" w:eastAsia="Arial" w:hAnsi="Arial" w:cs="Arial"/>
      <w:sz w:val="20"/>
      <w:szCs w:val="20"/>
      <w:lang w:eastAsia="en-US"/>
    </w:rPr>
  </w:style>
  <w:style w:type="character" w:customStyle="1" w:styleId="af5">
    <w:name w:val="Основной текст Знак"/>
    <w:basedOn w:val="a0"/>
    <w:link w:val="af4"/>
    <w:uiPriority w:val="1"/>
    <w:rsid w:val="00B94350"/>
    <w:rPr>
      <w:rFonts w:ascii="Arial" w:eastAsia="Arial" w:hAnsi="Arial" w:cs="Arial"/>
      <w:kern w:val="0"/>
      <w:sz w:val="20"/>
      <w:szCs w:val="20"/>
      <w:lang w:val="en-US"/>
      <w14:ligatures w14:val="none"/>
    </w:rPr>
  </w:style>
  <w:style w:type="table" w:styleId="af6">
    <w:name w:val="Table Grid"/>
    <w:basedOn w:val="a1"/>
    <w:uiPriority w:val="39"/>
    <w:rsid w:val="003063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6"/>
    <w:uiPriority w:val="39"/>
    <w:rsid w:val="003063CF"/>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ТЗОТ Текст 2 уровня. Без оглавления Знак,Bullet List Знак,FooterText Знак,numbered Знак"/>
    <w:basedOn w:val="a0"/>
    <w:link w:val="a7"/>
    <w:uiPriority w:val="34"/>
    <w:locked/>
    <w:rsid w:val="00780E74"/>
    <w:rPr>
      <w:rFonts w:eastAsiaTheme="minorEastAsia"/>
      <w:kern w:val="0"/>
      <w:sz w:val="24"/>
      <w:szCs w:val="24"/>
      <w:lang w:val="en-US" w:eastAsia="ru-RU"/>
      <w14:ligatures w14:val="none"/>
    </w:rPr>
  </w:style>
  <w:style w:type="character" w:styleId="af7">
    <w:name w:val="Placeholder Text"/>
    <w:basedOn w:val="a0"/>
    <w:uiPriority w:val="99"/>
    <w:semiHidden/>
    <w:rsid w:val="00BC26CE"/>
    <w:rPr>
      <w:color w:val="808080"/>
    </w:rPr>
  </w:style>
  <w:style w:type="character" w:styleId="af8">
    <w:name w:val="annotation reference"/>
    <w:basedOn w:val="a0"/>
    <w:uiPriority w:val="99"/>
    <w:semiHidden/>
    <w:unhideWhenUsed/>
    <w:rsid w:val="000F3D30"/>
    <w:rPr>
      <w:sz w:val="16"/>
      <w:szCs w:val="16"/>
    </w:rPr>
  </w:style>
  <w:style w:type="paragraph" w:styleId="af9">
    <w:name w:val="annotation text"/>
    <w:basedOn w:val="a"/>
    <w:link w:val="afa"/>
    <w:uiPriority w:val="99"/>
    <w:unhideWhenUsed/>
    <w:rsid w:val="000F3D30"/>
    <w:rPr>
      <w:sz w:val="20"/>
      <w:szCs w:val="20"/>
    </w:rPr>
  </w:style>
  <w:style w:type="character" w:customStyle="1" w:styleId="afa">
    <w:name w:val="Текст примечания Знак"/>
    <w:basedOn w:val="a0"/>
    <w:link w:val="af9"/>
    <w:uiPriority w:val="99"/>
    <w:rsid w:val="000F3D30"/>
    <w:rPr>
      <w:rFonts w:eastAsiaTheme="minorEastAsia"/>
      <w:kern w:val="0"/>
      <w:sz w:val="20"/>
      <w:szCs w:val="20"/>
      <w:lang w:val="en-US" w:eastAsia="ru-RU"/>
      <w14:ligatures w14:val="none"/>
    </w:rPr>
  </w:style>
  <w:style w:type="paragraph" w:styleId="afb">
    <w:name w:val="annotation subject"/>
    <w:basedOn w:val="af9"/>
    <w:next w:val="af9"/>
    <w:link w:val="afc"/>
    <w:uiPriority w:val="99"/>
    <w:semiHidden/>
    <w:unhideWhenUsed/>
    <w:rsid w:val="000F3D30"/>
    <w:rPr>
      <w:b/>
      <w:bCs/>
    </w:rPr>
  </w:style>
  <w:style w:type="character" w:customStyle="1" w:styleId="afc">
    <w:name w:val="Тема примечания Знак"/>
    <w:basedOn w:val="afa"/>
    <w:link w:val="afb"/>
    <w:uiPriority w:val="99"/>
    <w:semiHidden/>
    <w:rsid w:val="000F3D30"/>
    <w:rPr>
      <w:rFonts w:eastAsiaTheme="minorEastAsia"/>
      <w:b/>
      <w:bCs/>
      <w:kern w:val="0"/>
      <w:sz w:val="20"/>
      <w:szCs w:val="20"/>
      <w:lang w:val="en-US" w:eastAsia="ru-RU"/>
      <w14:ligatures w14:val="none"/>
    </w:rPr>
  </w:style>
  <w:style w:type="character" w:styleId="afd">
    <w:name w:val="Hyperlink"/>
    <w:basedOn w:val="a0"/>
    <w:uiPriority w:val="99"/>
    <w:unhideWhenUsed/>
    <w:rsid w:val="00F67F07"/>
    <w:rPr>
      <w:color w:val="467886" w:themeColor="hyperlink"/>
      <w:u w:val="single"/>
    </w:rPr>
  </w:style>
  <w:style w:type="character" w:styleId="afe">
    <w:name w:val="Unresolved Mention"/>
    <w:basedOn w:val="a0"/>
    <w:uiPriority w:val="99"/>
    <w:semiHidden/>
    <w:unhideWhenUsed/>
    <w:rsid w:val="00F67F07"/>
    <w:rPr>
      <w:color w:val="605E5C"/>
      <w:shd w:val="clear" w:color="auto" w:fill="E1DFDD"/>
    </w:rPr>
  </w:style>
  <w:style w:type="paragraph" w:customStyle="1" w:styleId="Default">
    <w:name w:val="Default"/>
    <w:rsid w:val="00EB1C4D"/>
    <w:pPr>
      <w:autoSpaceDE w:val="0"/>
      <w:autoSpaceDN w:val="0"/>
      <w:adjustRightInd w:val="0"/>
      <w:spacing w:after="0" w:line="240" w:lineRule="auto"/>
    </w:pPr>
    <w:rPr>
      <w:rFonts w:ascii="Arial" w:hAnsi="Arial" w:cs="Arial"/>
      <w:color w:val="000000"/>
      <w:kern w:val="0"/>
      <w:sz w:val="24"/>
      <w:szCs w:val="24"/>
    </w:rPr>
  </w:style>
  <w:style w:type="paragraph" w:styleId="aff">
    <w:name w:val="Revision"/>
    <w:hidden/>
    <w:uiPriority w:val="99"/>
    <w:semiHidden/>
    <w:rsid w:val="00A26AA4"/>
    <w:pPr>
      <w:spacing w:after="0" w:line="240" w:lineRule="auto"/>
    </w:pPr>
    <w:rPr>
      <w:rFonts w:eastAsiaTheme="minorEastAsia"/>
      <w:kern w:val="0"/>
      <w:sz w:val="24"/>
      <w:szCs w:val="24"/>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rderly.myafs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45B5B2E2ED429180972195CB043016"/>
        <w:category>
          <w:name w:val="Общие"/>
          <w:gallery w:val="placeholder"/>
        </w:category>
        <w:types>
          <w:type w:val="bbPlcHdr"/>
        </w:types>
        <w:behaviors>
          <w:behavior w:val="content"/>
        </w:behaviors>
        <w:guid w:val="{D05AFAF5-BBBD-473D-9A27-8E6CB756BF61}"/>
      </w:docPartPr>
      <w:docPartBody>
        <w:p w:rsidR="009B515A" w:rsidRDefault="003B0B22" w:rsidP="003B0B22">
          <w:pPr>
            <w:pStyle w:val="C945B5B2E2ED429180972195CB043016"/>
          </w:pPr>
          <w:r w:rsidRPr="00083B4F">
            <w:rPr>
              <w:rStyle w:val="a3"/>
            </w:rPr>
            <w:t>Место для ввода текста.</w:t>
          </w:r>
        </w:p>
      </w:docPartBody>
    </w:docPart>
    <w:docPart>
      <w:docPartPr>
        <w:name w:val="28411D5E710146AEA217DD9F996C417F"/>
        <w:category>
          <w:name w:val="Общие"/>
          <w:gallery w:val="placeholder"/>
        </w:category>
        <w:types>
          <w:type w:val="bbPlcHdr"/>
        </w:types>
        <w:behaviors>
          <w:behavior w:val="content"/>
        </w:behaviors>
        <w:guid w:val="{B11D395E-7AA7-4638-B45E-CD9D35710E72}"/>
      </w:docPartPr>
      <w:docPartBody>
        <w:p w:rsidR="009B515A" w:rsidRDefault="003B0B22" w:rsidP="003B0B22">
          <w:pPr>
            <w:pStyle w:val="28411D5E710146AEA217DD9F996C417F"/>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91"/>
    <w:rsid w:val="00004E24"/>
    <w:rsid w:val="000577CB"/>
    <w:rsid w:val="000D6091"/>
    <w:rsid w:val="00121198"/>
    <w:rsid w:val="00145206"/>
    <w:rsid w:val="002D57BD"/>
    <w:rsid w:val="002E68D2"/>
    <w:rsid w:val="003935BD"/>
    <w:rsid w:val="003B0B22"/>
    <w:rsid w:val="00420549"/>
    <w:rsid w:val="004F0010"/>
    <w:rsid w:val="006E1D86"/>
    <w:rsid w:val="00844AEE"/>
    <w:rsid w:val="00864313"/>
    <w:rsid w:val="008B2A8A"/>
    <w:rsid w:val="0099556B"/>
    <w:rsid w:val="009B515A"/>
    <w:rsid w:val="00A452E4"/>
    <w:rsid w:val="00A65203"/>
    <w:rsid w:val="00A91AF0"/>
    <w:rsid w:val="00B23583"/>
    <w:rsid w:val="00B67640"/>
    <w:rsid w:val="00B8444C"/>
    <w:rsid w:val="00BC1D38"/>
    <w:rsid w:val="00C50137"/>
    <w:rsid w:val="00C63805"/>
    <w:rsid w:val="00C77F9B"/>
    <w:rsid w:val="00C93D95"/>
    <w:rsid w:val="00D11011"/>
    <w:rsid w:val="00D61CA7"/>
    <w:rsid w:val="00DF6FCA"/>
    <w:rsid w:val="00E00C6A"/>
    <w:rsid w:val="00EE25D4"/>
    <w:rsid w:val="00F20881"/>
    <w:rsid w:val="00FE36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15A"/>
    <w:rPr>
      <w:color w:val="808080"/>
    </w:rPr>
  </w:style>
  <w:style w:type="paragraph" w:customStyle="1" w:styleId="C945B5B2E2ED429180972195CB043016">
    <w:name w:val="C945B5B2E2ED429180972195CB043016"/>
    <w:rsid w:val="003B0B22"/>
  </w:style>
  <w:style w:type="paragraph" w:customStyle="1" w:styleId="28411D5E710146AEA217DD9F996C417F">
    <w:name w:val="28411D5E710146AEA217DD9F996C417F"/>
    <w:rsid w:val="003B0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D31B-2070-4906-A423-D9F91E8EE646}">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2924</TotalTime>
  <Pages>9</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Danaya Urzhanova</dc:creator>
  <cp:keywords/>
  <dc:description/>
  <cp:lastModifiedBy>Abylay Dossanov</cp:lastModifiedBy>
  <cp:revision>907</cp:revision>
  <dcterms:created xsi:type="dcterms:W3CDTF">2024-02-20T21:16:00Z</dcterms:created>
  <dcterms:modified xsi:type="dcterms:W3CDTF">2024-08-05T10:08:00Z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10897623,71bf79f4,4add7b72</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7f37330b,105c8ba8,59000dd</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ies>
</file>